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2338" w:tblpY="72"/>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328"/>
        <w:gridCol w:w="1029"/>
        <w:gridCol w:w="4274"/>
      </w:tblGrid>
      <w:tr w:rsidR="00F82BCC" w:rsidRPr="00761BE6" w14:paraId="109969F4" w14:textId="77777777" w:rsidTr="00995A2A">
        <w:tc>
          <w:tcPr>
            <w:tcW w:w="8359" w:type="dxa"/>
            <w:gridSpan w:val="4"/>
          </w:tcPr>
          <w:p w14:paraId="201D5E66" w14:textId="77777777" w:rsidR="00F82BCC" w:rsidRPr="00995A2A" w:rsidRDefault="00F82BCC" w:rsidP="00995A2A">
            <w:pPr>
              <w:spacing w:after="0" w:line="240" w:lineRule="auto"/>
              <w:ind w:right="181"/>
              <w:jc w:val="center"/>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NATIONAL INSTITUTE OF PUBLIC FINANCE AND POLICY</w:t>
            </w:r>
          </w:p>
          <w:p w14:paraId="21BB2BE6" w14:textId="77777777" w:rsidR="00F82BCC" w:rsidRPr="00995A2A" w:rsidRDefault="00F82BCC" w:rsidP="00995A2A">
            <w:pPr>
              <w:spacing w:after="0" w:line="240" w:lineRule="auto"/>
              <w:jc w:val="center"/>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 xml:space="preserve">18/2 Satsang Vihar Marg, </w:t>
            </w:r>
          </w:p>
          <w:p w14:paraId="248FDCEA" w14:textId="77777777" w:rsidR="00F82BCC" w:rsidRPr="00995A2A" w:rsidRDefault="00F82BCC" w:rsidP="00995A2A">
            <w:pPr>
              <w:spacing w:after="0" w:line="240" w:lineRule="auto"/>
              <w:jc w:val="center"/>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 xml:space="preserve">Special Institutional Area, Near JNU </w:t>
            </w:r>
          </w:p>
          <w:p w14:paraId="3E1AC5FD" w14:textId="77777777" w:rsidR="00F82BCC" w:rsidRPr="00995A2A" w:rsidRDefault="00F82BCC" w:rsidP="00995A2A">
            <w:pPr>
              <w:spacing w:after="0" w:line="240" w:lineRule="auto"/>
              <w:jc w:val="center"/>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New Delhi-110 067</w:t>
            </w:r>
          </w:p>
          <w:p w14:paraId="242A519B" w14:textId="77777777" w:rsidR="00F82BCC" w:rsidRPr="00995A2A" w:rsidRDefault="00F82BCC" w:rsidP="00995A2A">
            <w:pPr>
              <w:spacing w:after="0" w:line="240" w:lineRule="auto"/>
              <w:jc w:val="center"/>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Tel. 26961829, 26569303 Fax 26852548</w:t>
            </w:r>
          </w:p>
          <w:p w14:paraId="068960DB" w14:textId="77777777" w:rsidR="00F82BCC" w:rsidRPr="00995A2A" w:rsidRDefault="00F82BCC" w:rsidP="00995A2A">
            <w:pPr>
              <w:spacing w:after="0" w:line="240" w:lineRule="auto"/>
              <w:jc w:val="center"/>
              <w:rPr>
                <w:rFonts w:ascii="Times New Roman" w:eastAsia="Times New Roman" w:hAnsi="Times New Roman" w:cs="Times New Roman"/>
                <w:color w:val="000000"/>
                <w:sz w:val="24"/>
                <w:szCs w:val="24"/>
                <w:lang w:val="en-GB"/>
              </w:rPr>
            </w:pPr>
          </w:p>
          <w:p w14:paraId="5F557837" w14:textId="77777777" w:rsidR="00F82BCC" w:rsidRPr="00995A2A" w:rsidRDefault="00F82BCC"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NIPFP</w:t>
            </w:r>
            <w:r w:rsidR="003F5AD8" w:rsidRPr="00995A2A">
              <w:rPr>
                <w:rFonts w:ascii="Times New Roman" w:eastAsia="Times New Roman" w:hAnsi="Times New Roman" w:cs="Times New Roman"/>
                <w:color w:val="000000"/>
                <w:sz w:val="24"/>
                <w:szCs w:val="24"/>
                <w:lang w:val="en-GB"/>
              </w:rPr>
              <w:t>,</w:t>
            </w:r>
            <w:r w:rsidRPr="00995A2A">
              <w:rPr>
                <w:rFonts w:ascii="Times New Roman" w:eastAsia="Times New Roman" w:hAnsi="Times New Roman" w:cs="Times New Roman"/>
                <w:color w:val="000000"/>
                <w:sz w:val="24"/>
                <w:szCs w:val="24"/>
                <w:lang w:val="en-GB"/>
              </w:rPr>
              <w:t xml:space="preserve"> an autonomous organisation under the aegis of the Ministry of Finance, Government of India</w:t>
            </w:r>
            <w:r w:rsidR="003F5AD8" w:rsidRPr="00995A2A">
              <w:rPr>
                <w:rFonts w:ascii="Times New Roman" w:eastAsia="Times New Roman" w:hAnsi="Times New Roman" w:cs="Times New Roman"/>
                <w:color w:val="000000"/>
                <w:sz w:val="24"/>
                <w:szCs w:val="24"/>
                <w:lang w:val="en-GB"/>
              </w:rPr>
              <w:t>, invites a</w:t>
            </w:r>
            <w:r w:rsidRPr="00995A2A">
              <w:rPr>
                <w:rFonts w:ascii="Times New Roman" w:eastAsia="Times New Roman" w:hAnsi="Times New Roman" w:cs="Times New Roman"/>
                <w:color w:val="000000"/>
                <w:sz w:val="24"/>
                <w:szCs w:val="24"/>
                <w:lang w:val="en-GB"/>
              </w:rPr>
              <w:t>pplications for the following positions:</w:t>
            </w:r>
          </w:p>
          <w:p w14:paraId="6CF1BAD5" w14:textId="77777777" w:rsidR="00F82BCC" w:rsidRPr="00995A2A" w:rsidRDefault="00F82BCC" w:rsidP="00995A2A">
            <w:pPr>
              <w:spacing w:after="0" w:line="240" w:lineRule="auto"/>
              <w:rPr>
                <w:rFonts w:ascii="Times New Roman" w:eastAsia="Times New Roman" w:hAnsi="Times New Roman" w:cs="Times New Roman"/>
                <w:color w:val="000000"/>
                <w:sz w:val="24"/>
                <w:szCs w:val="24"/>
                <w:lang w:val="en-GB"/>
              </w:rPr>
            </w:pPr>
          </w:p>
        </w:tc>
      </w:tr>
      <w:tr w:rsidR="00F82BCC" w:rsidRPr="00761BE6" w14:paraId="681E8C21" w14:textId="77777777" w:rsidTr="00995A2A">
        <w:tc>
          <w:tcPr>
            <w:tcW w:w="728" w:type="dxa"/>
            <w:shd w:val="clear" w:color="auto" w:fill="auto"/>
          </w:tcPr>
          <w:p w14:paraId="688270C2" w14:textId="77777777" w:rsidR="00F82BCC" w:rsidRPr="00761BE6" w:rsidRDefault="00F82BCC" w:rsidP="00995A2A">
            <w:pPr>
              <w:spacing w:after="0" w:line="240" w:lineRule="auto"/>
              <w:jc w:val="center"/>
              <w:rPr>
                <w:rFonts w:ascii="Arial" w:eastAsia="Times New Roman" w:hAnsi="Arial" w:cs="Arial"/>
                <w:b/>
                <w:color w:val="000000"/>
                <w:sz w:val="20"/>
                <w:szCs w:val="20"/>
                <w:lang w:val="en-GB"/>
              </w:rPr>
            </w:pPr>
            <w:r w:rsidRPr="00761BE6">
              <w:rPr>
                <w:rFonts w:ascii="Arial" w:eastAsia="Times New Roman" w:hAnsi="Arial" w:cs="Arial"/>
                <w:b/>
                <w:color w:val="000000"/>
                <w:sz w:val="20"/>
                <w:szCs w:val="20"/>
                <w:lang w:val="en-GB"/>
              </w:rPr>
              <w:t>S.</w:t>
            </w:r>
            <w:r w:rsidR="00995A2A">
              <w:rPr>
                <w:rFonts w:ascii="Arial" w:eastAsia="Times New Roman" w:hAnsi="Arial" w:cs="Arial"/>
                <w:b/>
                <w:color w:val="000000"/>
                <w:sz w:val="20"/>
                <w:szCs w:val="20"/>
                <w:lang w:val="en-GB"/>
              </w:rPr>
              <w:t xml:space="preserve"> </w:t>
            </w:r>
            <w:r w:rsidRPr="00761BE6">
              <w:rPr>
                <w:rFonts w:ascii="Arial" w:eastAsia="Times New Roman" w:hAnsi="Arial" w:cs="Arial"/>
                <w:b/>
                <w:color w:val="000000"/>
                <w:sz w:val="20"/>
                <w:szCs w:val="20"/>
                <w:lang w:val="en-GB"/>
              </w:rPr>
              <w:t>No.</w:t>
            </w:r>
          </w:p>
        </w:tc>
        <w:tc>
          <w:tcPr>
            <w:tcW w:w="2328" w:type="dxa"/>
            <w:shd w:val="clear" w:color="auto" w:fill="auto"/>
          </w:tcPr>
          <w:p w14:paraId="6F2CA860" w14:textId="77777777" w:rsidR="00F82BCC" w:rsidRPr="00D80EC4" w:rsidRDefault="00F82BCC" w:rsidP="00995A2A">
            <w:pPr>
              <w:spacing w:after="0" w:line="240" w:lineRule="auto"/>
              <w:jc w:val="center"/>
              <w:rPr>
                <w:rFonts w:ascii="Arial" w:eastAsia="Times New Roman" w:hAnsi="Arial" w:cs="Arial"/>
                <w:b/>
                <w:color w:val="000000"/>
                <w:sz w:val="20"/>
                <w:szCs w:val="20"/>
                <w:lang w:val="en-GB"/>
              </w:rPr>
            </w:pPr>
            <w:r w:rsidRPr="00D80EC4">
              <w:rPr>
                <w:rFonts w:ascii="Arial" w:eastAsia="Times New Roman" w:hAnsi="Arial" w:cs="Arial"/>
                <w:b/>
                <w:color w:val="000000"/>
                <w:sz w:val="20"/>
                <w:szCs w:val="20"/>
                <w:lang w:val="en-GB"/>
              </w:rPr>
              <w:t>Name of the post</w:t>
            </w:r>
          </w:p>
        </w:tc>
        <w:tc>
          <w:tcPr>
            <w:tcW w:w="1029" w:type="dxa"/>
          </w:tcPr>
          <w:p w14:paraId="1F446C47" w14:textId="77777777" w:rsidR="00F82BCC" w:rsidRPr="00995A2A" w:rsidRDefault="00F82BCC" w:rsidP="00995A2A">
            <w:pPr>
              <w:spacing w:after="0" w:line="240" w:lineRule="auto"/>
              <w:jc w:val="center"/>
              <w:rPr>
                <w:rFonts w:ascii="Times New Roman" w:eastAsia="Times New Roman" w:hAnsi="Times New Roman" w:cs="Times New Roman"/>
                <w:b/>
                <w:color w:val="000000"/>
                <w:sz w:val="24"/>
                <w:szCs w:val="24"/>
                <w:lang w:val="en-GB"/>
              </w:rPr>
            </w:pPr>
            <w:r w:rsidRPr="00995A2A">
              <w:rPr>
                <w:rFonts w:ascii="Times New Roman" w:eastAsia="Times New Roman" w:hAnsi="Times New Roman" w:cs="Times New Roman"/>
                <w:b/>
                <w:color w:val="000000"/>
                <w:sz w:val="24"/>
                <w:szCs w:val="24"/>
                <w:lang w:val="en-GB"/>
              </w:rPr>
              <w:t>No. of posts</w:t>
            </w:r>
          </w:p>
        </w:tc>
        <w:tc>
          <w:tcPr>
            <w:tcW w:w="4274" w:type="dxa"/>
          </w:tcPr>
          <w:p w14:paraId="1EFAADF2" w14:textId="77777777" w:rsidR="00F82BCC" w:rsidRPr="00995A2A" w:rsidRDefault="00F82BCC" w:rsidP="00995A2A">
            <w:pPr>
              <w:spacing w:after="0" w:line="240" w:lineRule="auto"/>
              <w:rPr>
                <w:rFonts w:ascii="Times New Roman" w:eastAsia="Times New Roman" w:hAnsi="Times New Roman" w:cs="Times New Roman"/>
                <w:b/>
                <w:color w:val="000000"/>
                <w:sz w:val="24"/>
                <w:szCs w:val="24"/>
                <w:lang w:val="en-GB"/>
              </w:rPr>
            </w:pPr>
            <w:r w:rsidRPr="00995A2A">
              <w:rPr>
                <w:rFonts w:ascii="Times New Roman" w:eastAsia="Times New Roman" w:hAnsi="Times New Roman" w:cs="Times New Roman"/>
                <w:b/>
                <w:color w:val="000000"/>
                <w:sz w:val="24"/>
                <w:szCs w:val="24"/>
                <w:lang w:val="en-GB"/>
              </w:rPr>
              <w:t xml:space="preserve">      </w:t>
            </w:r>
          </w:p>
          <w:p w14:paraId="11EFE1B4" w14:textId="77777777" w:rsidR="00F82BCC" w:rsidRPr="00995A2A" w:rsidRDefault="009152D1" w:rsidP="00995A2A">
            <w:pPr>
              <w:spacing w:after="0" w:line="240" w:lineRule="auto"/>
              <w:jc w:val="center"/>
              <w:rPr>
                <w:rFonts w:ascii="Times New Roman" w:eastAsia="Times New Roman" w:hAnsi="Times New Roman" w:cs="Times New Roman"/>
                <w:b/>
                <w:color w:val="000000"/>
                <w:sz w:val="24"/>
                <w:szCs w:val="24"/>
                <w:lang w:val="en-GB"/>
              </w:rPr>
            </w:pPr>
            <w:r w:rsidRPr="00995A2A">
              <w:rPr>
                <w:rFonts w:ascii="Times New Roman" w:eastAsia="Times New Roman" w:hAnsi="Times New Roman" w:cs="Times New Roman"/>
                <w:b/>
                <w:color w:val="000000"/>
                <w:sz w:val="24"/>
                <w:szCs w:val="24"/>
                <w:lang w:val="en-GB"/>
              </w:rPr>
              <w:t xml:space="preserve">Basic </w:t>
            </w:r>
            <w:r w:rsidR="00F82BCC" w:rsidRPr="00995A2A">
              <w:rPr>
                <w:rFonts w:ascii="Times New Roman" w:eastAsia="Times New Roman" w:hAnsi="Times New Roman" w:cs="Times New Roman"/>
                <w:b/>
                <w:color w:val="000000"/>
                <w:sz w:val="24"/>
                <w:szCs w:val="24"/>
                <w:lang w:val="en-GB"/>
              </w:rPr>
              <w:t>Pay (in Rs.)</w:t>
            </w:r>
          </w:p>
          <w:p w14:paraId="3AB26020" w14:textId="77777777" w:rsidR="00F82BCC" w:rsidRPr="00995A2A" w:rsidRDefault="00F82BCC" w:rsidP="00995A2A">
            <w:pPr>
              <w:spacing w:after="0" w:line="240" w:lineRule="auto"/>
              <w:jc w:val="center"/>
              <w:rPr>
                <w:rFonts w:ascii="Times New Roman" w:eastAsia="Times New Roman" w:hAnsi="Times New Roman" w:cs="Times New Roman"/>
                <w:b/>
                <w:color w:val="000000"/>
                <w:sz w:val="24"/>
                <w:szCs w:val="24"/>
                <w:lang w:val="en-GB"/>
              </w:rPr>
            </w:pPr>
          </w:p>
        </w:tc>
      </w:tr>
      <w:tr w:rsidR="00995A2A" w:rsidRPr="00761BE6" w14:paraId="219CFEC7" w14:textId="77777777" w:rsidTr="00995A2A">
        <w:tc>
          <w:tcPr>
            <w:tcW w:w="728" w:type="dxa"/>
            <w:shd w:val="clear" w:color="auto" w:fill="auto"/>
          </w:tcPr>
          <w:p w14:paraId="76F2CC64" w14:textId="77777777" w:rsidR="00995A2A" w:rsidRDefault="00995A2A" w:rsidP="00995A2A">
            <w:pPr>
              <w:spacing w:after="0" w:line="240" w:lineRule="auto"/>
              <w:jc w:val="center"/>
              <w:rPr>
                <w:rFonts w:ascii="Arial" w:eastAsia="Times New Roman" w:hAnsi="Arial" w:cs="Arial"/>
                <w:color w:val="000000"/>
                <w:sz w:val="20"/>
                <w:szCs w:val="20"/>
                <w:lang w:val="en-GB"/>
              </w:rPr>
            </w:pPr>
            <w:r>
              <w:rPr>
                <w:rFonts w:ascii="Arial" w:eastAsia="Times New Roman" w:hAnsi="Arial" w:cs="Arial"/>
                <w:color w:val="000000"/>
                <w:sz w:val="20"/>
                <w:szCs w:val="20"/>
                <w:lang w:val="en-GB"/>
              </w:rPr>
              <w:t>1.</w:t>
            </w:r>
          </w:p>
        </w:tc>
        <w:tc>
          <w:tcPr>
            <w:tcW w:w="2328" w:type="dxa"/>
            <w:shd w:val="clear" w:color="auto" w:fill="auto"/>
          </w:tcPr>
          <w:p w14:paraId="5B980293" w14:textId="77777777" w:rsidR="00995A2A" w:rsidRPr="00D80EC4" w:rsidRDefault="00995A2A" w:rsidP="00995A2A">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Professor(RBI Chair)</w:t>
            </w:r>
          </w:p>
        </w:tc>
        <w:tc>
          <w:tcPr>
            <w:tcW w:w="1029" w:type="dxa"/>
          </w:tcPr>
          <w:p w14:paraId="71A7B11E"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1</w:t>
            </w:r>
          </w:p>
        </w:tc>
        <w:tc>
          <w:tcPr>
            <w:tcW w:w="4274" w:type="dxa"/>
          </w:tcPr>
          <w:p w14:paraId="4942C56F"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hAnsi="Times New Roman" w:cs="Times New Roman"/>
                <w:sz w:val="24"/>
                <w:szCs w:val="24"/>
              </w:rPr>
              <w:t>At Academic level 14, entry pay  of Rs.1,44,200/-</w:t>
            </w:r>
          </w:p>
        </w:tc>
      </w:tr>
      <w:tr w:rsidR="00995A2A" w:rsidRPr="00761BE6" w14:paraId="2145CEDA" w14:textId="77777777" w:rsidTr="00995A2A">
        <w:tc>
          <w:tcPr>
            <w:tcW w:w="728" w:type="dxa"/>
            <w:shd w:val="clear" w:color="auto" w:fill="auto"/>
          </w:tcPr>
          <w:p w14:paraId="1EE6EEC3" w14:textId="77777777" w:rsidR="00995A2A" w:rsidRDefault="00995A2A" w:rsidP="00995A2A">
            <w:pPr>
              <w:spacing w:after="0" w:line="240" w:lineRule="auto"/>
              <w:jc w:val="center"/>
              <w:rPr>
                <w:rFonts w:ascii="Arial" w:eastAsia="Times New Roman" w:hAnsi="Arial" w:cs="Arial"/>
                <w:color w:val="000000"/>
                <w:sz w:val="20"/>
                <w:szCs w:val="20"/>
                <w:lang w:val="en-GB"/>
              </w:rPr>
            </w:pPr>
            <w:r>
              <w:rPr>
                <w:rFonts w:ascii="Arial" w:eastAsia="Times New Roman" w:hAnsi="Arial" w:cs="Arial"/>
                <w:color w:val="000000"/>
                <w:sz w:val="20"/>
                <w:szCs w:val="20"/>
                <w:lang w:val="en-GB"/>
              </w:rPr>
              <w:t>2.</w:t>
            </w:r>
          </w:p>
        </w:tc>
        <w:tc>
          <w:tcPr>
            <w:tcW w:w="2328" w:type="dxa"/>
            <w:shd w:val="clear" w:color="auto" w:fill="auto"/>
          </w:tcPr>
          <w:p w14:paraId="1C6279D8" w14:textId="77777777" w:rsidR="00995A2A" w:rsidRPr="00D80EC4" w:rsidRDefault="00995A2A" w:rsidP="00995A2A">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Professor</w:t>
            </w:r>
          </w:p>
        </w:tc>
        <w:tc>
          <w:tcPr>
            <w:tcW w:w="1029" w:type="dxa"/>
          </w:tcPr>
          <w:p w14:paraId="08E9267E"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1</w:t>
            </w:r>
          </w:p>
        </w:tc>
        <w:tc>
          <w:tcPr>
            <w:tcW w:w="4274" w:type="dxa"/>
          </w:tcPr>
          <w:p w14:paraId="73766D23" w14:textId="77777777" w:rsidR="00995A2A" w:rsidRPr="00995A2A" w:rsidRDefault="00995A2A" w:rsidP="00995A2A">
            <w:pPr>
              <w:spacing w:after="0" w:line="240" w:lineRule="auto"/>
              <w:rPr>
                <w:rFonts w:ascii="Times New Roman" w:hAnsi="Times New Roman" w:cs="Times New Roman"/>
                <w:sz w:val="24"/>
                <w:szCs w:val="24"/>
              </w:rPr>
            </w:pPr>
            <w:r w:rsidRPr="00995A2A">
              <w:rPr>
                <w:rFonts w:ascii="Times New Roman" w:hAnsi="Times New Roman" w:cs="Times New Roman"/>
                <w:sz w:val="24"/>
                <w:szCs w:val="24"/>
              </w:rPr>
              <w:t>At Academic level 14, entry pay  of Rs.1,44,200/-</w:t>
            </w:r>
          </w:p>
        </w:tc>
      </w:tr>
      <w:tr w:rsidR="00995A2A" w:rsidRPr="00761BE6" w14:paraId="373B7C9F" w14:textId="77777777" w:rsidTr="00995A2A">
        <w:tc>
          <w:tcPr>
            <w:tcW w:w="728" w:type="dxa"/>
            <w:shd w:val="clear" w:color="auto" w:fill="auto"/>
          </w:tcPr>
          <w:p w14:paraId="0E1D53D8" w14:textId="77777777" w:rsidR="00995A2A" w:rsidRDefault="00995A2A" w:rsidP="00995A2A">
            <w:pPr>
              <w:spacing w:after="0" w:line="240" w:lineRule="auto"/>
              <w:jc w:val="center"/>
              <w:rPr>
                <w:rFonts w:ascii="Arial" w:eastAsia="Times New Roman" w:hAnsi="Arial" w:cs="Arial"/>
                <w:color w:val="000000"/>
                <w:sz w:val="20"/>
                <w:szCs w:val="20"/>
                <w:lang w:val="en-GB"/>
              </w:rPr>
            </w:pPr>
            <w:r>
              <w:rPr>
                <w:rFonts w:ascii="Arial" w:eastAsia="Times New Roman" w:hAnsi="Arial" w:cs="Arial"/>
                <w:color w:val="000000"/>
                <w:sz w:val="20"/>
                <w:szCs w:val="20"/>
                <w:lang w:val="en-GB"/>
              </w:rPr>
              <w:t>1.</w:t>
            </w:r>
          </w:p>
        </w:tc>
        <w:tc>
          <w:tcPr>
            <w:tcW w:w="2328" w:type="dxa"/>
            <w:shd w:val="clear" w:color="auto" w:fill="auto"/>
          </w:tcPr>
          <w:p w14:paraId="1626465C" w14:textId="77777777" w:rsidR="00995A2A" w:rsidRPr="00D80EC4" w:rsidRDefault="00995A2A" w:rsidP="00995A2A">
            <w:pPr>
              <w:spacing w:after="0" w:line="240" w:lineRule="auto"/>
              <w:rPr>
                <w:rFonts w:ascii="Arial" w:eastAsia="Times New Roman" w:hAnsi="Arial" w:cs="Arial"/>
                <w:color w:val="000000"/>
                <w:sz w:val="20"/>
                <w:szCs w:val="20"/>
                <w:lang w:val="en-GB"/>
              </w:rPr>
            </w:pPr>
            <w:r w:rsidRPr="00D80EC4">
              <w:rPr>
                <w:rFonts w:ascii="Arial" w:eastAsia="Times New Roman" w:hAnsi="Arial" w:cs="Arial"/>
                <w:color w:val="000000"/>
                <w:sz w:val="20"/>
                <w:szCs w:val="20"/>
                <w:lang w:val="en-GB"/>
              </w:rPr>
              <w:t>Associate Professor</w:t>
            </w:r>
          </w:p>
        </w:tc>
        <w:tc>
          <w:tcPr>
            <w:tcW w:w="1029" w:type="dxa"/>
          </w:tcPr>
          <w:p w14:paraId="5565F670"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 xml:space="preserve">3 </w:t>
            </w:r>
          </w:p>
        </w:tc>
        <w:tc>
          <w:tcPr>
            <w:tcW w:w="4274" w:type="dxa"/>
          </w:tcPr>
          <w:p w14:paraId="43ABF74F"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hAnsi="Times New Roman" w:cs="Times New Roman"/>
                <w:sz w:val="24"/>
                <w:szCs w:val="24"/>
              </w:rPr>
              <w:t>At Academic level 13A, entry pay  of Rs.1,31,400/-</w:t>
            </w:r>
          </w:p>
        </w:tc>
      </w:tr>
      <w:tr w:rsidR="00995A2A" w:rsidRPr="00761BE6" w14:paraId="01FD36F3" w14:textId="77777777" w:rsidTr="00995A2A">
        <w:tc>
          <w:tcPr>
            <w:tcW w:w="728" w:type="dxa"/>
            <w:shd w:val="clear" w:color="auto" w:fill="auto"/>
          </w:tcPr>
          <w:p w14:paraId="0028C153" w14:textId="77777777" w:rsidR="00995A2A" w:rsidRDefault="00995A2A" w:rsidP="00995A2A">
            <w:pPr>
              <w:spacing w:after="0" w:line="240" w:lineRule="auto"/>
              <w:jc w:val="center"/>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2.   </w:t>
            </w:r>
          </w:p>
        </w:tc>
        <w:tc>
          <w:tcPr>
            <w:tcW w:w="2328" w:type="dxa"/>
            <w:shd w:val="clear" w:color="auto" w:fill="auto"/>
          </w:tcPr>
          <w:p w14:paraId="368D2D4C" w14:textId="77777777" w:rsidR="00995A2A" w:rsidRPr="00D80EC4" w:rsidRDefault="00995A2A" w:rsidP="00995A2A">
            <w:pPr>
              <w:spacing w:after="0" w:line="240" w:lineRule="auto"/>
              <w:rPr>
                <w:rFonts w:ascii="Arial" w:eastAsia="Times New Roman" w:hAnsi="Arial" w:cs="Arial"/>
                <w:color w:val="000000"/>
                <w:sz w:val="20"/>
                <w:szCs w:val="20"/>
                <w:lang w:val="en-GB"/>
              </w:rPr>
            </w:pPr>
            <w:r w:rsidRPr="00D80EC4">
              <w:rPr>
                <w:rFonts w:ascii="Arial" w:eastAsia="Times New Roman" w:hAnsi="Arial" w:cs="Arial"/>
                <w:color w:val="000000"/>
                <w:sz w:val="20"/>
                <w:szCs w:val="20"/>
                <w:lang w:val="en-GB"/>
              </w:rPr>
              <w:t>Assistant Professor</w:t>
            </w:r>
          </w:p>
        </w:tc>
        <w:tc>
          <w:tcPr>
            <w:tcW w:w="1029" w:type="dxa"/>
          </w:tcPr>
          <w:p w14:paraId="610F9387"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2</w:t>
            </w:r>
          </w:p>
        </w:tc>
        <w:tc>
          <w:tcPr>
            <w:tcW w:w="4274" w:type="dxa"/>
          </w:tcPr>
          <w:p w14:paraId="2D9B7EE1" w14:textId="77777777" w:rsidR="00995A2A" w:rsidRDefault="00995A2A" w:rsidP="00995A2A">
            <w:pPr>
              <w:spacing w:after="0" w:line="240" w:lineRule="auto"/>
              <w:rPr>
                <w:rFonts w:ascii="Times New Roman" w:hAnsi="Times New Roman" w:cs="Times New Roman"/>
                <w:sz w:val="24"/>
                <w:szCs w:val="24"/>
              </w:rPr>
            </w:pPr>
            <w:r w:rsidRPr="00995A2A">
              <w:rPr>
                <w:rFonts w:ascii="Times New Roman" w:hAnsi="Times New Roman" w:cs="Times New Roman"/>
                <w:sz w:val="24"/>
                <w:szCs w:val="24"/>
              </w:rPr>
              <w:t xml:space="preserve">At Academic level  11,  entry pay of </w:t>
            </w:r>
          </w:p>
          <w:p w14:paraId="415F599A" w14:textId="77777777" w:rsidR="00995A2A" w:rsidRPr="00995A2A" w:rsidRDefault="00995A2A" w:rsidP="00995A2A">
            <w:pPr>
              <w:spacing w:after="0" w:line="240" w:lineRule="auto"/>
              <w:rPr>
                <w:rFonts w:ascii="Times New Roman" w:hAnsi="Times New Roman" w:cs="Times New Roman"/>
                <w:sz w:val="24"/>
                <w:szCs w:val="24"/>
              </w:rPr>
            </w:pPr>
            <w:r w:rsidRPr="00995A2A">
              <w:rPr>
                <w:rFonts w:ascii="Times New Roman" w:hAnsi="Times New Roman" w:cs="Times New Roman"/>
                <w:sz w:val="24"/>
                <w:szCs w:val="24"/>
              </w:rPr>
              <w:t xml:space="preserve">Rs. 68,900/-       </w:t>
            </w:r>
          </w:p>
        </w:tc>
      </w:tr>
      <w:tr w:rsidR="00995A2A" w:rsidRPr="00761BE6" w14:paraId="60083B53" w14:textId="77777777" w:rsidTr="00995A2A">
        <w:tc>
          <w:tcPr>
            <w:tcW w:w="728" w:type="dxa"/>
            <w:shd w:val="clear" w:color="auto" w:fill="auto"/>
          </w:tcPr>
          <w:p w14:paraId="6A31BF1F" w14:textId="77777777" w:rsidR="00995A2A" w:rsidRDefault="00995A2A" w:rsidP="00995A2A">
            <w:pPr>
              <w:spacing w:after="0" w:line="240" w:lineRule="auto"/>
              <w:jc w:val="center"/>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3. </w:t>
            </w:r>
          </w:p>
        </w:tc>
        <w:tc>
          <w:tcPr>
            <w:tcW w:w="2328" w:type="dxa"/>
            <w:shd w:val="clear" w:color="auto" w:fill="auto"/>
          </w:tcPr>
          <w:p w14:paraId="117E06F9" w14:textId="77777777" w:rsidR="00995A2A" w:rsidRPr="00D80EC4" w:rsidRDefault="00995A2A" w:rsidP="00995A2A">
            <w:pPr>
              <w:spacing w:after="0" w:line="240" w:lineRule="auto"/>
              <w:rPr>
                <w:rFonts w:ascii="Arial" w:eastAsia="Times New Roman" w:hAnsi="Arial" w:cs="Arial"/>
                <w:color w:val="000000"/>
                <w:sz w:val="20"/>
                <w:szCs w:val="20"/>
                <w:lang w:val="en-GB"/>
              </w:rPr>
            </w:pPr>
            <w:r w:rsidRPr="00D80EC4">
              <w:rPr>
                <w:rFonts w:ascii="Arial" w:eastAsia="Times New Roman" w:hAnsi="Arial" w:cs="Arial"/>
                <w:color w:val="000000"/>
                <w:sz w:val="20"/>
                <w:szCs w:val="20"/>
                <w:lang w:val="en-GB"/>
              </w:rPr>
              <w:t xml:space="preserve">Economist </w:t>
            </w:r>
          </w:p>
        </w:tc>
        <w:tc>
          <w:tcPr>
            <w:tcW w:w="1029" w:type="dxa"/>
          </w:tcPr>
          <w:p w14:paraId="2ADE287E"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2 (one reserved for ST)</w:t>
            </w:r>
          </w:p>
        </w:tc>
        <w:tc>
          <w:tcPr>
            <w:tcW w:w="4274" w:type="dxa"/>
          </w:tcPr>
          <w:p w14:paraId="27C43FCB" w14:textId="77777777" w:rsidR="00995A2A" w:rsidRDefault="00995A2A" w:rsidP="00995A2A">
            <w:pPr>
              <w:spacing w:after="0" w:line="240" w:lineRule="auto"/>
              <w:ind w:right="-755"/>
              <w:rPr>
                <w:rFonts w:ascii="Times New Roman" w:hAnsi="Times New Roman" w:cs="Times New Roman"/>
                <w:sz w:val="24"/>
                <w:szCs w:val="24"/>
              </w:rPr>
            </w:pPr>
            <w:r w:rsidRPr="00995A2A">
              <w:rPr>
                <w:rFonts w:ascii="Times New Roman" w:hAnsi="Times New Roman" w:cs="Times New Roman"/>
                <w:sz w:val="24"/>
                <w:szCs w:val="24"/>
              </w:rPr>
              <w:t xml:space="preserve">At Academic level 10, entry pay of </w:t>
            </w:r>
          </w:p>
          <w:p w14:paraId="2ED0164E" w14:textId="77777777" w:rsidR="00995A2A" w:rsidRPr="00995A2A" w:rsidRDefault="00995A2A" w:rsidP="00995A2A">
            <w:pPr>
              <w:spacing w:after="0" w:line="240" w:lineRule="auto"/>
              <w:ind w:right="-755"/>
              <w:rPr>
                <w:rFonts w:ascii="Times New Roman" w:hAnsi="Times New Roman" w:cs="Times New Roman"/>
                <w:sz w:val="24"/>
                <w:szCs w:val="24"/>
              </w:rPr>
            </w:pPr>
            <w:r w:rsidRPr="00995A2A">
              <w:rPr>
                <w:rFonts w:ascii="Times New Roman" w:hAnsi="Times New Roman" w:cs="Times New Roman"/>
                <w:sz w:val="24"/>
                <w:szCs w:val="24"/>
              </w:rPr>
              <w:t>Rs.57,700/-</w:t>
            </w:r>
          </w:p>
          <w:p w14:paraId="7FF473B7" w14:textId="77777777" w:rsidR="00995A2A" w:rsidRPr="00995A2A" w:rsidRDefault="00995A2A" w:rsidP="00995A2A">
            <w:pPr>
              <w:spacing w:after="0" w:line="240" w:lineRule="auto"/>
              <w:rPr>
                <w:rFonts w:ascii="Times New Roman" w:eastAsia="Times New Roman" w:hAnsi="Times New Roman" w:cs="Times New Roman"/>
                <w:color w:val="000000"/>
                <w:sz w:val="24"/>
                <w:szCs w:val="24"/>
                <w:lang w:val="en-GB"/>
              </w:rPr>
            </w:pPr>
          </w:p>
        </w:tc>
      </w:tr>
      <w:tr w:rsidR="00995A2A" w:rsidRPr="00761BE6" w14:paraId="67B929C8" w14:textId="77777777" w:rsidTr="00995A2A">
        <w:trPr>
          <w:trHeight w:val="1433"/>
        </w:trPr>
        <w:tc>
          <w:tcPr>
            <w:tcW w:w="8359" w:type="dxa"/>
            <w:gridSpan w:val="4"/>
          </w:tcPr>
          <w:p w14:paraId="36D8C521" w14:textId="77777777" w:rsidR="00995A2A" w:rsidRPr="00995A2A" w:rsidRDefault="00995A2A" w:rsidP="00995A2A">
            <w:pPr>
              <w:spacing w:after="0" w:line="240" w:lineRule="auto"/>
              <w:ind w:right="-347"/>
              <w:jc w:val="both"/>
              <w:rPr>
                <w:rFonts w:ascii="Times New Roman" w:eastAsia="Times New Roman" w:hAnsi="Times New Roman" w:cs="Times New Roman"/>
                <w:color w:val="000000"/>
                <w:sz w:val="24"/>
                <w:szCs w:val="24"/>
                <w:lang w:val="en-GB"/>
              </w:rPr>
            </w:pPr>
          </w:p>
          <w:p w14:paraId="350F64FF" w14:textId="5106925A" w:rsidR="00995A2A" w:rsidRPr="00995A2A" w:rsidRDefault="00995A2A" w:rsidP="00995A2A">
            <w:pPr>
              <w:spacing w:after="0" w:line="240" w:lineRule="auto"/>
              <w:jc w:val="both"/>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 xml:space="preserve">The details regarding educational qualifications, experience and general terms and conditions are </w:t>
            </w:r>
            <w:r w:rsidR="001A46B1">
              <w:rPr>
                <w:rFonts w:ascii="Times New Roman" w:eastAsia="Times New Roman" w:hAnsi="Times New Roman" w:cs="Times New Roman"/>
                <w:color w:val="000000"/>
                <w:sz w:val="24"/>
                <w:szCs w:val="24"/>
                <w:lang w:val="en-GB"/>
              </w:rPr>
              <w:t>given below:</w:t>
            </w:r>
            <w:r w:rsidRPr="00995A2A">
              <w:rPr>
                <w:rFonts w:ascii="Times New Roman" w:eastAsia="Times New Roman" w:hAnsi="Times New Roman" w:cs="Times New Roman"/>
                <w:color w:val="000000"/>
                <w:sz w:val="24"/>
                <w:szCs w:val="24"/>
                <w:lang w:val="en-GB"/>
              </w:rPr>
              <w:t xml:space="preserve"> </w:t>
            </w:r>
          </w:p>
          <w:p w14:paraId="2AA25498" w14:textId="77777777" w:rsidR="00995A2A" w:rsidRPr="00995A2A" w:rsidRDefault="00995A2A" w:rsidP="00995A2A">
            <w:pPr>
              <w:spacing w:after="0" w:line="240" w:lineRule="auto"/>
              <w:jc w:val="both"/>
              <w:rPr>
                <w:rFonts w:ascii="Times New Roman" w:eastAsia="Times New Roman" w:hAnsi="Times New Roman" w:cs="Times New Roman"/>
                <w:color w:val="000000"/>
                <w:sz w:val="24"/>
                <w:szCs w:val="24"/>
                <w:lang w:val="en-GB"/>
              </w:rPr>
            </w:pPr>
          </w:p>
          <w:p w14:paraId="30940969" w14:textId="77777777" w:rsidR="00995A2A" w:rsidRPr="00995A2A" w:rsidRDefault="00995A2A" w:rsidP="00995A2A">
            <w:pPr>
              <w:spacing w:after="0" w:line="240" w:lineRule="auto"/>
              <w:jc w:val="both"/>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NIPFP reserves its right to cancel the recruitment process without assigning any reason whatsoever.</w:t>
            </w:r>
          </w:p>
          <w:p w14:paraId="3A39D1D8" w14:textId="77777777" w:rsidR="00995A2A" w:rsidRPr="00995A2A" w:rsidRDefault="00995A2A" w:rsidP="00995A2A">
            <w:pPr>
              <w:spacing w:after="0" w:line="240" w:lineRule="auto"/>
              <w:jc w:val="both"/>
              <w:rPr>
                <w:rFonts w:ascii="Times New Roman" w:eastAsia="Times New Roman" w:hAnsi="Times New Roman" w:cs="Times New Roman"/>
                <w:color w:val="000000"/>
                <w:sz w:val="24"/>
                <w:szCs w:val="24"/>
                <w:lang w:val="en-GB"/>
              </w:rPr>
            </w:pPr>
          </w:p>
          <w:p w14:paraId="573416FF" w14:textId="77777777" w:rsidR="00995A2A" w:rsidRPr="00995A2A" w:rsidRDefault="00995A2A" w:rsidP="00995A2A">
            <w:pPr>
              <w:spacing w:after="0" w:line="240" w:lineRule="auto"/>
              <w:jc w:val="right"/>
              <w:rPr>
                <w:rFonts w:ascii="Times New Roman" w:eastAsia="Times New Roman" w:hAnsi="Times New Roman" w:cs="Times New Roman"/>
                <w:color w:val="000000"/>
                <w:sz w:val="24"/>
                <w:szCs w:val="24"/>
                <w:lang w:val="en-GB"/>
              </w:rPr>
            </w:pPr>
            <w:r w:rsidRPr="00995A2A">
              <w:rPr>
                <w:rFonts w:ascii="Times New Roman" w:eastAsia="Times New Roman" w:hAnsi="Times New Roman" w:cs="Times New Roman"/>
                <w:color w:val="000000"/>
                <w:sz w:val="24"/>
                <w:szCs w:val="24"/>
                <w:lang w:val="en-GB"/>
              </w:rPr>
              <w:t xml:space="preserve">                                                                                                 Secretary</w:t>
            </w:r>
          </w:p>
          <w:p w14:paraId="04631214" w14:textId="77777777" w:rsidR="00995A2A" w:rsidRPr="00995A2A" w:rsidRDefault="00995A2A" w:rsidP="00995A2A">
            <w:pPr>
              <w:spacing w:after="0" w:line="240" w:lineRule="auto"/>
              <w:jc w:val="both"/>
              <w:rPr>
                <w:rFonts w:ascii="Times New Roman" w:eastAsia="Times New Roman" w:hAnsi="Times New Roman" w:cs="Times New Roman"/>
                <w:color w:val="000000"/>
                <w:sz w:val="24"/>
                <w:szCs w:val="24"/>
                <w:lang w:val="en-GB"/>
              </w:rPr>
            </w:pPr>
          </w:p>
        </w:tc>
      </w:tr>
    </w:tbl>
    <w:p w14:paraId="4584D76A" w14:textId="77777777" w:rsidR="00084925" w:rsidRPr="00B34AA1" w:rsidRDefault="00084925">
      <w:pPr>
        <w:rPr>
          <w:rFonts w:ascii="Times New Roman" w:hAnsi="Times New Roman" w:cs="Times New Roman"/>
        </w:rPr>
      </w:pPr>
    </w:p>
    <w:p w14:paraId="1448DDB8" w14:textId="77777777" w:rsidR="00C33179" w:rsidRPr="00B34AA1" w:rsidRDefault="00C33179">
      <w:pPr>
        <w:rPr>
          <w:rFonts w:ascii="Times New Roman" w:hAnsi="Times New Roman" w:cs="Times New Roman"/>
        </w:rPr>
      </w:pPr>
    </w:p>
    <w:p w14:paraId="4A6E9803" w14:textId="77777777" w:rsidR="00C33179" w:rsidRPr="00B34AA1" w:rsidRDefault="00C33179">
      <w:pPr>
        <w:rPr>
          <w:rFonts w:ascii="Times New Roman" w:hAnsi="Times New Roman" w:cs="Times New Roman"/>
        </w:rPr>
      </w:pPr>
    </w:p>
    <w:p w14:paraId="0FCA7F76" w14:textId="77777777" w:rsidR="00C33179" w:rsidRPr="00B34AA1" w:rsidRDefault="00C33179">
      <w:pPr>
        <w:rPr>
          <w:rFonts w:ascii="Times New Roman" w:hAnsi="Times New Roman" w:cs="Times New Roman"/>
        </w:rPr>
      </w:pPr>
    </w:p>
    <w:p w14:paraId="66889992" w14:textId="77777777" w:rsidR="00C33179" w:rsidRPr="00B34AA1" w:rsidRDefault="00C33179">
      <w:pPr>
        <w:rPr>
          <w:rFonts w:ascii="Times New Roman" w:hAnsi="Times New Roman" w:cs="Times New Roman"/>
        </w:rPr>
      </w:pPr>
    </w:p>
    <w:p w14:paraId="21786FBA" w14:textId="77777777" w:rsidR="00C33179" w:rsidRPr="00B34AA1" w:rsidRDefault="00C33179">
      <w:pPr>
        <w:rPr>
          <w:rFonts w:ascii="Times New Roman" w:hAnsi="Times New Roman" w:cs="Times New Roman"/>
        </w:rPr>
      </w:pPr>
    </w:p>
    <w:p w14:paraId="2462E573" w14:textId="77777777" w:rsidR="00C33179" w:rsidRPr="00B34AA1" w:rsidRDefault="00C33179">
      <w:pPr>
        <w:rPr>
          <w:rFonts w:ascii="Times New Roman" w:hAnsi="Times New Roman" w:cs="Times New Roman"/>
        </w:rPr>
      </w:pPr>
    </w:p>
    <w:p w14:paraId="01092D12" w14:textId="77777777" w:rsidR="00C33179" w:rsidRPr="00B34AA1" w:rsidRDefault="00C33179">
      <w:pPr>
        <w:rPr>
          <w:rFonts w:ascii="Times New Roman" w:hAnsi="Times New Roman" w:cs="Times New Roman"/>
        </w:rPr>
      </w:pPr>
    </w:p>
    <w:p w14:paraId="5812B92B" w14:textId="77777777" w:rsidR="00C33179" w:rsidRPr="00B34AA1" w:rsidRDefault="00C33179">
      <w:pPr>
        <w:rPr>
          <w:rFonts w:ascii="Times New Roman" w:hAnsi="Times New Roman" w:cs="Times New Roman"/>
        </w:rPr>
      </w:pPr>
    </w:p>
    <w:p w14:paraId="61569836" w14:textId="77777777" w:rsidR="00C33179" w:rsidRPr="00B34AA1" w:rsidRDefault="00C33179">
      <w:pPr>
        <w:rPr>
          <w:rFonts w:ascii="Times New Roman" w:hAnsi="Times New Roman" w:cs="Times New Roman"/>
        </w:rPr>
      </w:pPr>
    </w:p>
    <w:p w14:paraId="521A4302" w14:textId="77777777" w:rsidR="00C33179" w:rsidRPr="00B34AA1" w:rsidRDefault="00C33179">
      <w:pPr>
        <w:rPr>
          <w:rFonts w:ascii="Times New Roman" w:hAnsi="Times New Roman" w:cs="Times New Roman"/>
        </w:rPr>
      </w:pPr>
    </w:p>
    <w:p w14:paraId="54897313" w14:textId="77777777" w:rsidR="00C33179" w:rsidRPr="00B34AA1" w:rsidRDefault="00C33179">
      <w:pPr>
        <w:rPr>
          <w:rFonts w:ascii="Times New Roman" w:hAnsi="Times New Roman" w:cs="Times New Roman"/>
        </w:rPr>
      </w:pPr>
    </w:p>
    <w:p w14:paraId="38108774" w14:textId="77777777" w:rsidR="00C33179" w:rsidRPr="00B34AA1" w:rsidRDefault="00C33179">
      <w:pPr>
        <w:rPr>
          <w:rFonts w:ascii="Times New Roman" w:hAnsi="Times New Roman" w:cs="Times New Roman"/>
        </w:rPr>
      </w:pPr>
    </w:p>
    <w:p w14:paraId="6D294807" w14:textId="77777777" w:rsidR="00C33179" w:rsidRPr="00B34AA1" w:rsidRDefault="00C33179">
      <w:pPr>
        <w:rPr>
          <w:rFonts w:ascii="Times New Roman" w:hAnsi="Times New Roman" w:cs="Times New Roman"/>
        </w:rPr>
      </w:pPr>
    </w:p>
    <w:p w14:paraId="63BD1B0B" w14:textId="77777777" w:rsidR="00246785" w:rsidRDefault="00C33179">
      <w:pPr>
        <w:rPr>
          <w:rFonts w:ascii="Times New Roman" w:hAnsi="Times New Roman" w:cs="Times New Roman"/>
        </w:rPr>
      </w:pPr>
      <w:r w:rsidRPr="00B34AA1">
        <w:rPr>
          <w:rFonts w:ascii="Times New Roman" w:hAnsi="Times New Roman" w:cs="Times New Roman"/>
        </w:rPr>
        <w:tab/>
      </w:r>
      <w:r w:rsidRPr="00B34AA1">
        <w:rPr>
          <w:rFonts w:ascii="Times New Roman" w:hAnsi="Times New Roman" w:cs="Times New Roman"/>
        </w:rPr>
        <w:tab/>
      </w:r>
    </w:p>
    <w:p w14:paraId="15E32C74" w14:textId="77777777" w:rsidR="00B10B45" w:rsidRPr="00B10B45" w:rsidRDefault="00B10B45" w:rsidP="00B10B45">
      <w:pPr>
        <w:ind w:left="720" w:firstLine="720"/>
        <w:rPr>
          <w:rFonts w:ascii="Times New Roman" w:hAnsi="Times New Roman" w:cs="Times New Roman"/>
        </w:rPr>
      </w:pPr>
      <w:r w:rsidRPr="00B10B45">
        <w:rPr>
          <w:rFonts w:ascii="Times New Roman" w:hAnsi="Times New Roman" w:cs="Times New Roman"/>
        </w:rPr>
        <w:t>Date of Advertisement:</w:t>
      </w:r>
    </w:p>
    <w:p w14:paraId="26A230BA" w14:textId="77777777" w:rsidR="00B10B45" w:rsidRDefault="00B10B45" w:rsidP="002F0407">
      <w:pPr>
        <w:spacing w:after="0"/>
        <w:jc w:val="center"/>
        <w:rPr>
          <w:rFonts w:ascii="Times New Roman" w:hAnsi="Times New Roman" w:cs="Times New Roman"/>
        </w:rPr>
      </w:pPr>
      <w:r w:rsidRPr="00B10B45">
        <w:rPr>
          <w:rFonts w:ascii="Times New Roman" w:hAnsi="Times New Roman" w:cs="Times New Roman"/>
        </w:rPr>
        <w:t>1. Economic and Political Weekly on 07.08.2021</w:t>
      </w:r>
    </w:p>
    <w:p w14:paraId="34ED75D9" w14:textId="77777777" w:rsidR="002F0407" w:rsidRPr="00B10B45" w:rsidRDefault="002F0407" w:rsidP="002F0407">
      <w:pPr>
        <w:spacing w:after="0"/>
        <w:jc w:val="center"/>
        <w:rPr>
          <w:rFonts w:ascii="Times New Roman" w:hAnsi="Times New Roman" w:cs="Times New Roman"/>
        </w:rPr>
      </w:pPr>
    </w:p>
    <w:p w14:paraId="04FB36F2" w14:textId="373423DE" w:rsidR="00B10B45" w:rsidRPr="00B34AA1" w:rsidRDefault="00B10B45" w:rsidP="002F0407">
      <w:pPr>
        <w:spacing w:after="0"/>
        <w:jc w:val="center"/>
        <w:rPr>
          <w:rFonts w:ascii="Times New Roman" w:hAnsi="Times New Roman" w:cs="Times New Roman"/>
        </w:rPr>
      </w:pPr>
      <w:r w:rsidRPr="00B10B45">
        <w:rPr>
          <w:rFonts w:ascii="Times New Roman" w:hAnsi="Times New Roman" w:cs="Times New Roman"/>
        </w:rPr>
        <w:t xml:space="preserve">2. The </w:t>
      </w:r>
      <w:bookmarkStart w:id="0" w:name="_GoBack"/>
      <w:bookmarkEnd w:id="0"/>
      <w:r w:rsidRPr="00B10B45">
        <w:rPr>
          <w:rFonts w:ascii="Times New Roman" w:hAnsi="Times New Roman" w:cs="Times New Roman"/>
        </w:rPr>
        <w:t>Economic Times (all editions) on 27.8.2021</w:t>
      </w:r>
    </w:p>
    <w:p w14:paraId="68C3616A" w14:textId="77777777" w:rsidR="0015135A" w:rsidRPr="00B34AA1" w:rsidRDefault="0015135A" w:rsidP="000E67DB">
      <w:pPr>
        <w:rPr>
          <w:rFonts w:ascii="Times New Roman" w:hAnsi="Times New Roman" w:cs="Times New Roman"/>
        </w:rPr>
      </w:pPr>
      <w:r w:rsidRPr="00B34AA1">
        <w:rPr>
          <w:rFonts w:ascii="Times New Roman" w:hAnsi="Times New Roman" w:cs="Times New Roman"/>
        </w:rPr>
        <w:tab/>
      </w:r>
      <w:r w:rsidRPr="00B34AA1">
        <w:rPr>
          <w:rFonts w:ascii="Times New Roman" w:hAnsi="Times New Roman" w:cs="Times New Roman"/>
        </w:rPr>
        <w:tab/>
      </w:r>
      <w:r w:rsidRPr="00B34AA1">
        <w:rPr>
          <w:rFonts w:ascii="Times New Roman" w:hAnsi="Times New Roman" w:cs="Times New Roman"/>
        </w:rPr>
        <w:tab/>
      </w:r>
    </w:p>
    <w:p w14:paraId="2A7D1958" w14:textId="77777777" w:rsidR="0015135A" w:rsidRPr="00B34AA1" w:rsidRDefault="0015135A">
      <w:pPr>
        <w:rPr>
          <w:rFonts w:ascii="Times New Roman" w:hAnsi="Times New Roman" w:cs="Times New Roman"/>
        </w:rPr>
      </w:pPr>
      <w:r w:rsidRPr="00B34AA1">
        <w:rPr>
          <w:rFonts w:ascii="Times New Roman" w:hAnsi="Times New Roman" w:cs="Times New Roman"/>
        </w:rPr>
        <w:tab/>
      </w:r>
      <w:r w:rsidRPr="00B34AA1">
        <w:rPr>
          <w:rFonts w:ascii="Times New Roman" w:hAnsi="Times New Roman" w:cs="Times New Roman"/>
        </w:rPr>
        <w:tab/>
      </w:r>
    </w:p>
    <w:p w14:paraId="1C4205C9" w14:textId="77777777" w:rsidR="0015135A" w:rsidRPr="00B34AA1" w:rsidRDefault="0015135A">
      <w:pPr>
        <w:rPr>
          <w:rFonts w:ascii="Times New Roman" w:hAnsi="Times New Roman" w:cs="Times New Roman"/>
        </w:rPr>
      </w:pPr>
      <w:r w:rsidRPr="00B34AA1">
        <w:rPr>
          <w:rFonts w:ascii="Times New Roman" w:hAnsi="Times New Roman" w:cs="Times New Roman"/>
        </w:rPr>
        <w:tab/>
      </w:r>
      <w:r w:rsidRPr="00B34AA1">
        <w:rPr>
          <w:rFonts w:ascii="Times New Roman" w:hAnsi="Times New Roman" w:cs="Times New Roman"/>
        </w:rPr>
        <w:tab/>
      </w:r>
    </w:p>
    <w:p w14:paraId="2BE4A811" w14:textId="77777777" w:rsidR="00246785" w:rsidRPr="00B34AA1" w:rsidRDefault="00246785">
      <w:pPr>
        <w:rPr>
          <w:rFonts w:ascii="Times New Roman" w:hAnsi="Times New Roman" w:cs="Times New Roman"/>
        </w:rPr>
      </w:pPr>
    </w:p>
    <w:p w14:paraId="7E1068EB" w14:textId="77777777" w:rsidR="00246785" w:rsidRPr="00B34AA1" w:rsidRDefault="00246785">
      <w:pPr>
        <w:rPr>
          <w:rFonts w:ascii="Times New Roman" w:hAnsi="Times New Roman" w:cs="Times New Roman"/>
        </w:rPr>
      </w:pPr>
    </w:p>
    <w:p w14:paraId="5695E9EB" w14:textId="77777777" w:rsidR="00246785" w:rsidRPr="00B34AA1" w:rsidRDefault="00246785">
      <w:pPr>
        <w:rPr>
          <w:rFonts w:ascii="Times New Roman" w:hAnsi="Times New Roman" w:cs="Times New Roman"/>
        </w:rPr>
      </w:pPr>
    </w:p>
    <w:p w14:paraId="08A3AAE0" w14:textId="77777777" w:rsidR="00246785" w:rsidRPr="00B34AA1" w:rsidRDefault="00246785" w:rsidP="00246785">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lastRenderedPageBreak/>
        <w:t>NATIONAL INSTITUTE OF PUBLIC FINANCE AND POLICY</w:t>
      </w:r>
    </w:p>
    <w:p w14:paraId="09DF06C8" w14:textId="77777777" w:rsidR="00246785" w:rsidRPr="00B34AA1" w:rsidRDefault="00246785" w:rsidP="00246785">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t xml:space="preserve">18/2, Satsang Vihar Marg, Spl. Institutional Area </w:t>
      </w:r>
      <w:r w:rsidR="00FE581E" w:rsidRPr="00B34AA1">
        <w:rPr>
          <w:rFonts w:ascii="Times New Roman" w:hAnsi="Times New Roman" w:cs="Times New Roman"/>
          <w:b/>
          <w:sz w:val="24"/>
          <w:szCs w:val="24"/>
        </w:rPr>
        <w:t>[</w:t>
      </w:r>
      <w:r w:rsidRPr="00B34AA1">
        <w:rPr>
          <w:rFonts w:ascii="Times New Roman" w:hAnsi="Times New Roman" w:cs="Times New Roman"/>
          <w:b/>
          <w:sz w:val="24"/>
          <w:szCs w:val="24"/>
        </w:rPr>
        <w:t>Opp. JNU East Gate]</w:t>
      </w:r>
    </w:p>
    <w:p w14:paraId="4C13CAFF" w14:textId="77777777" w:rsidR="00246785" w:rsidRPr="00B34AA1" w:rsidRDefault="00246785" w:rsidP="00246785">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t>New Delhi-110 067</w:t>
      </w:r>
    </w:p>
    <w:p w14:paraId="2E5F7626" w14:textId="77777777" w:rsidR="00246785" w:rsidRDefault="00246785" w:rsidP="00246785">
      <w:pPr>
        <w:spacing w:after="0" w:line="240" w:lineRule="auto"/>
        <w:jc w:val="center"/>
        <w:rPr>
          <w:rFonts w:ascii="Times New Roman" w:hAnsi="Times New Roman" w:cs="Times New Roman"/>
          <w:sz w:val="24"/>
          <w:szCs w:val="24"/>
        </w:rPr>
      </w:pPr>
      <w:r w:rsidRPr="00B34AA1">
        <w:rPr>
          <w:rFonts w:ascii="Times New Roman" w:hAnsi="Times New Roman" w:cs="Times New Roman"/>
          <w:sz w:val="24"/>
          <w:szCs w:val="24"/>
        </w:rPr>
        <w:t>Tel: 26569303, 26569780, Fax: 91-11-26852548</w:t>
      </w:r>
    </w:p>
    <w:p w14:paraId="1F445DA8" w14:textId="77777777" w:rsidR="004357F2" w:rsidRPr="00B34AA1" w:rsidRDefault="004357F2" w:rsidP="004357F2">
      <w:pPr>
        <w:spacing w:after="0" w:line="240" w:lineRule="auto"/>
        <w:ind w:left="-142" w:firstLine="862"/>
        <w:jc w:val="both"/>
        <w:rPr>
          <w:rFonts w:ascii="Times New Roman" w:hAnsi="Times New Roman" w:cs="Times New Roman"/>
          <w:sz w:val="24"/>
          <w:szCs w:val="24"/>
        </w:rPr>
      </w:pPr>
    </w:p>
    <w:p w14:paraId="1CC9C54F" w14:textId="77777777" w:rsidR="004357F2" w:rsidRDefault="004357F2" w:rsidP="008C40AC">
      <w:pPr>
        <w:ind w:left="-142" w:firstLine="360"/>
        <w:jc w:val="both"/>
        <w:rPr>
          <w:rFonts w:ascii="Times New Roman" w:hAnsi="Times New Roman" w:cs="Times New Roman"/>
        </w:rPr>
      </w:pPr>
      <w:r w:rsidRPr="00B34AA1">
        <w:rPr>
          <w:rFonts w:ascii="Times New Roman" w:hAnsi="Times New Roman" w:cs="Times New Roman"/>
        </w:rPr>
        <w:t>NIPFP intends to appoint a senior level Professor to the Reserve Bank of India Chair. Previous Chairs include: Prof. Sudipto Mundle (Member, 14th Finance Commission), Prof. Indira Rajaraman (Member, 13th Finance Commission), Prof. Chandan Mukherjee (Ex-Director, CDS, Thiruvananthapuram), Dr. Poonam Gupta</w:t>
      </w:r>
      <w:r w:rsidR="00591F80">
        <w:rPr>
          <w:rFonts w:ascii="Times New Roman" w:hAnsi="Times New Roman" w:cs="Times New Roman"/>
        </w:rPr>
        <w:t>, Director, NCAER</w:t>
      </w:r>
      <w:r w:rsidR="008C40AC">
        <w:rPr>
          <w:rFonts w:ascii="Times New Roman" w:hAnsi="Times New Roman" w:cs="Times New Roman"/>
        </w:rPr>
        <w:t>,</w:t>
      </w:r>
      <w:r w:rsidRPr="00B34AA1">
        <w:rPr>
          <w:rFonts w:ascii="Times New Roman" w:hAnsi="Times New Roman" w:cs="Times New Roman"/>
        </w:rPr>
        <w:t xml:space="preserve"> Dr. Ila Patnaik, Professor, NIPFP</w:t>
      </w:r>
      <w:r w:rsidR="008C40AC">
        <w:rPr>
          <w:rFonts w:ascii="Times New Roman" w:hAnsi="Times New Roman" w:cs="Times New Roman"/>
        </w:rPr>
        <w:t xml:space="preserve"> and Dr. Sabyasachi Kar, Professor, IEG.</w:t>
      </w:r>
      <w:r w:rsidRPr="00B34AA1">
        <w:rPr>
          <w:rFonts w:ascii="Times New Roman" w:hAnsi="Times New Roman" w:cs="Times New Roman"/>
        </w:rPr>
        <w:t xml:space="preserve"> This is a very senior position which provides a unique opportunity to work with stakeholders in Government and the international policy community, and in close collaboration with the RBI, Ministry of Finance and the State Governments at the highest policy making level. The RBI Professor will be part of a vibrant policy community with resources to produce and disseminate policy research in India, and globally. We are looking for a person with an impeccable academic and policy record and with the desire to guide and augment policy oriented research in areas relevant to the Institute’s vision, mandate and policy programme. We expect the Professor to be 45 years of age but this is relaxable for younger dynamic economists, if deemed appropriate, by the Selection Committee. </w:t>
      </w:r>
    </w:p>
    <w:p w14:paraId="03A321EC" w14:textId="77777777" w:rsidR="004357F2" w:rsidRPr="00B34AA1" w:rsidRDefault="004357F2" w:rsidP="008C40AC">
      <w:pPr>
        <w:pStyle w:val="ListParagraph"/>
        <w:numPr>
          <w:ilvl w:val="0"/>
          <w:numId w:val="11"/>
        </w:numPr>
        <w:jc w:val="both"/>
        <w:rPr>
          <w:rFonts w:ascii="Times New Roman" w:hAnsi="Times New Roman" w:cs="Times New Roman"/>
          <w:b/>
          <w:sz w:val="24"/>
          <w:szCs w:val="24"/>
        </w:rPr>
      </w:pPr>
      <w:r w:rsidRPr="00B34AA1">
        <w:rPr>
          <w:rFonts w:ascii="Times New Roman" w:hAnsi="Times New Roman" w:cs="Times New Roman"/>
          <w:b/>
        </w:rPr>
        <w:t>Professor (RBI Chair) [One post – to be filled on contractual basis initially for a period of three years at Academic level 14, entry pay of Rs.1,44,200/-</w:t>
      </w:r>
    </w:p>
    <w:p w14:paraId="24591362" w14:textId="77777777" w:rsidR="004357F2" w:rsidRPr="00B34AA1" w:rsidRDefault="004357F2" w:rsidP="008C40AC">
      <w:pPr>
        <w:ind w:left="-142" w:firstLine="360"/>
        <w:jc w:val="both"/>
        <w:rPr>
          <w:rFonts w:ascii="Times New Roman" w:hAnsi="Times New Roman" w:cs="Times New Roman"/>
        </w:rPr>
      </w:pPr>
      <w:r w:rsidRPr="00B34AA1">
        <w:rPr>
          <w:rFonts w:ascii="Times New Roman" w:hAnsi="Times New Roman" w:cs="Times New Roman"/>
          <w:b/>
        </w:rPr>
        <w:t>Essential Qualifications</w:t>
      </w:r>
      <w:r w:rsidRPr="00B34AA1">
        <w:rPr>
          <w:rFonts w:ascii="Times New Roman" w:hAnsi="Times New Roman" w:cs="Times New Roman"/>
        </w:rPr>
        <w:t>:</w:t>
      </w:r>
    </w:p>
    <w:p w14:paraId="0849565F" w14:textId="77777777" w:rsidR="004357F2" w:rsidRPr="00B34AA1" w:rsidRDefault="004357F2" w:rsidP="008C40AC">
      <w:pPr>
        <w:pStyle w:val="ListParagraph"/>
        <w:numPr>
          <w:ilvl w:val="0"/>
          <w:numId w:val="14"/>
        </w:numPr>
        <w:ind w:left="709" w:hanging="349"/>
        <w:jc w:val="both"/>
        <w:rPr>
          <w:rFonts w:ascii="Times New Roman" w:hAnsi="Times New Roman" w:cs="Times New Roman"/>
        </w:rPr>
      </w:pPr>
      <w:r w:rsidRPr="00B34AA1">
        <w:rPr>
          <w:rFonts w:ascii="Times New Roman" w:hAnsi="Times New Roman" w:cs="Times New Roman"/>
        </w:rPr>
        <w:t xml:space="preserve">Ph.D in Economics </w:t>
      </w:r>
    </w:p>
    <w:p w14:paraId="00831DBB" w14:textId="77777777" w:rsidR="004357F2" w:rsidRPr="00B34AA1" w:rsidRDefault="004357F2" w:rsidP="008C40AC">
      <w:pPr>
        <w:ind w:left="709" w:hanging="446"/>
        <w:jc w:val="both"/>
        <w:rPr>
          <w:rFonts w:ascii="Times New Roman" w:hAnsi="Times New Roman" w:cs="Times New Roman"/>
        </w:rPr>
      </w:pPr>
      <w:r w:rsidRPr="00B34AA1">
        <w:rPr>
          <w:rFonts w:ascii="Times New Roman" w:hAnsi="Times New Roman" w:cs="Times New Roman"/>
        </w:rPr>
        <w:t xml:space="preserve">(ii) </w:t>
      </w:r>
      <w:r w:rsidRPr="00B34AA1">
        <w:rPr>
          <w:rFonts w:ascii="Times New Roman" w:hAnsi="Times New Roman" w:cs="Times New Roman"/>
        </w:rPr>
        <w:tab/>
        <w:t xml:space="preserve">Demonstrable experience in successfully collaborating and/or leading research and or    evidence based policy analysis as part of a research project or programme. Applicants that demonstrate successful leadership of research programme and with proven track record of resource mobilization will be given preference. </w:t>
      </w:r>
    </w:p>
    <w:p w14:paraId="411850A5" w14:textId="77777777" w:rsidR="004357F2" w:rsidRPr="00B34AA1" w:rsidRDefault="004357F2" w:rsidP="008C40AC">
      <w:pPr>
        <w:pStyle w:val="ListParagraph"/>
        <w:numPr>
          <w:ilvl w:val="0"/>
          <w:numId w:val="14"/>
        </w:numPr>
        <w:ind w:left="709" w:hanging="349"/>
        <w:jc w:val="both"/>
        <w:rPr>
          <w:rFonts w:ascii="Times New Roman" w:hAnsi="Times New Roman" w:cs="Times New Roman"/>
        </w:rPr>
      </w:pPr>
      <w:r w:rsidRPr="00B34AA1">
        <w:rPr>
          <w:rFonts w:ascii="Times New Roman" w:hAnsi="Times New Roman" w:cs="Times New Roman"/>
        </w:rPr>
        <w:t xml:space="preserve">Leading track record of consistent research publication in highly ranked peer reviewed economics journals. </w:t>
      </w:r>
    </w:p>
    <w:p w14:paraId="5CDAAF3F" w14:textId="77777777" w:rsidR="004357F2" w:rsidRPr="00B34AA1" w:rsidRDefault="004357F2" w:rsidP="008C40AC">
      <w:pPr>
        <w:ind w:left="709" w:hanging="349"/>
        <w:jc w:val="both"/>
        <w:rPr>
          <w:rFonts w:ascii="Times New Roman" w:hAnsi="Times New Roman" w:cs="Times New Roman"/>
        </w:rPr>
      </w:pPr>
      <w:r w:rsidRPr="00B34AA1">
        <w:rPr>
          <w:rFonts w:ascii="Times New Roman" w:hAnsi="Times New Roman" w:cs="Times New Roman"/>
        </w:rPr>
        <w:t xml:space="preserve">(iv) </w:t>
      </w:r>
      <w:r w:rsidR="000651BC">
        <w:rPr>
          <w:rFonts w:ascii="Times New Roman" w:hAnsi="Times New Roman" w:cs="Times New Roman"/>
        </w:rPr>
        <w:t>Ten</w:t>
      </w:r>
      <w:r w:rsidRPr="00B34AA1">
        <w:rPr>
          <w:rFonts w:ascii="Times New Roman" w:hAnsi="Times New Roman" w:cs="Times New Roman"/>
        </w:rPr>
        <w:t xml:space="preserve"> years’ experience in research or policy analysis in an area relevant to NIPFP’s current research and policy focus</w:t>
      </w:r>
    </w:p>
    <w:p w14:paraId="4C81D901" w14:textId="77777777" w:rsidR="004357F2" w:rsidRPr="00B34AA1" w:rsidRDefault="004357F2" w:rsidP="008C40AC">
      <w:pPr>
        <w:ind w:left="709" w:hanging="349"/>
        <w:jc w:val="both"/>
        <w:rPr>
          <w:rFonts w:ascii="Times New Roman" w:hAnsi="Times New Roman" w:cs="Times New Roman"/>
        </w:rPr>
      </w:pPr>
      <w:r w:rsidRPr="00B34AA1">
        <w:rPr>
          <w:rFonts w:ascii="Times New Roman" w:hAnsi="Times New Roman" w:cs="Times New Roman"/>
        </w:rPr>
        <w:t xml:space="preserve">(v)  National and international experience in partnering with government institutions and/or multilateral institutions </w:t>
      </w:r>
    </w:p>
    <w:p w14:paraId="2C6EE264" w14:textId="77777777" w:rsidR="004357F2" w:rsidRPr="00B34AA1" w:rsidRDefault="004357F2" w:rsidP="008C40AC">
      <w:pPr>
        <w:ind w:left="709" w:hanging="349"/>
        <w:jc w:val="both"/>
        <w:rPr>
          <w:rFonts w:ascii="Times New Roman" w:hAnsi="Times New Roman" w:cs="Times New Roman"/>
        </w:rPr>
      </w:pPr>
      <w:r w:rsidRPr="00B34AA1">
        <w:rPr>
          <w:rFonts w:ascii="Times New Roman" w:hAnsi="Times New Roman" w:cs="Times New Roman"/>
        </w:rPr>
        <w:t xml:space="preserve">(vi) A minimum of 6 publications in peer reviewed economics journals. Applicants with publications in internationally recognised high-ranked economics journals will be given preference. </w:t>
      </w:r>
    </w:p>
    <w:p w14:paraId="34EFE6CD" w14:textId="77777777" w:rsidR="004357F2" w:rsidRPr="00B34AA1" w:rsidRDefault="004357F2" w:rsidP="004357F2">
      <w:pPr>
        <w:ind w:left="360"/>
        <w:rPr>
          <w:rFonts w:ascii="Times New Roman" w:hAnsi="Times New Roman" w:cs="Times New Roman"/>
          <w:b/>
          <w:sz w:val="24"/>
          <w:szCs w:val="24"/>
        </w:rPr>
      </w:pPr>
      <w:r w:rsidRPr="00B34AA1">
        <w:rPr>
          <w:rFonts w:ascii="Times New Roman" w:hAnsi="Times New Roman" w:cs="Times New Roman"/>
        </w:rPr>
        <w:t>Selection not be confined to only those who apply.</w:t>
      </w:r>
    </w:p>
    <w:p w14:paraId="72762375" w14:textId="77777777" w:rsidR="004357F2" w:rsidRPr="00B34AA1" w:rsidRDefault="004357F2" w:rsidP="00246785">
      <w:pPr>
        <w:spacing w:after="0" w:line="240" w:lineRule="auto"/>
        <w:jc w:val="center"/>
        <w:rPr>
          <w:rFonts w:ascii="Times New Roman" w:hAnsi="Times New Roman" w:cs="Times New Roman"/>
          <w:sz w:val="24"/>
          <w:szCs w:val="24"/>
        </w:rPr>
      </w:pPr>
    </w:p>
    <w:p w14:paraId="393B294E" w14:textId="77777777" w:rsidR="009152D1" w:rsidRPr="00B34AA1" w:rsidRDefault="009152D1" w:rsidP="00246785">
      <w:pPr>
        <w:spacing w:after="0" w:line="240" w:lineRule="auto"/>
        <w:jc w:val="center"/>
        <w:rPr>
          <w:rFonts w:ascii="Times New Roman" w:hAnsi="Times New Roman" w:cs="Times New Roman"/>
          <w:sz w:val="24"/>
          <w:szCs w:val="24"/>
        </w:rPr>
      </w:pPr>
    </w:p>
    <w:p w14:paraId="2DAC5B18" w14:textId="77777777" w:rsidR="009152D1" w:rsidRDefault="009152D1" w:rsidP="00246785">
      <w:pPr>
        <w:spacing w:after="0" w:line="240" w:lineRule="auto"/>
        <w:jc w:val="center"/>
        <w:rPr>
          <w:rFonts w:ascii="Times New Roman" w:hAnsi="Times New Roman" w:cs="Times New Roman"/>
          <w:sz w:val="24"/>
          <w:szCs w:val="24"/>
        </w:rPr>
      </w:pPr>
    </w:p>
    <w:p w14:paraId="6650BC62" w14:textId="77777777" w:rsidR="00B10B45" w:rsidRDefault="00B10B45" w:rsidP="00246785">
      <w:pPr>
        <w:spacing w:after="0" w:line="240" w:lineRule="auto"/>
        <w:jc w:val="center"/>
        <w:rPr>
          <w:rFonts w:ascii="Times New Roman" w:hAnsi="Times New Roman" w:cs="Times New Roman"/>
          <w:sz w:val="24"/>
          <w:szCs w:val="24"/>
        </w:rPr>
      </w:pPr>
    </w:p>
    <w:p w14:paraId="4257F968" w14:textId="77777777" w:rsidR="00B10B45" w:rsidRDefault="00B10B45" w:rsidP="00246785">
      <w:pPr>
        <w:spacing w:after="0" w:line="240" w:lineRule="auto"/>
        <w:jc w:val="center"/>
        <w:rPr>
          <w:rFonts w:ascii="Times New Roman" w:hAnsi="Times New Roman" w:cs="Times New Roman"/>
          <w:sz w:val="24"/>
          <w:szCs w:val="24"/>
        </w:rPr>
      </w:pPr>
    </w:p>
    <w:p w14:paraId="482F85AE" w14:textId="77777777" w:rsidR="00591F80" w:rsidRPr="00B34AA1" w:rsidRDefault="00591F80" w:rsidP="00246785">
      <w:pPr>
        <w:spacing w:after="0" w:line="240" w:lineRule="auto"/>
        <w:jc w:val="center"/>
        <w:rPr>
          <w:rFonts w:ascii="Times New Roman" w:hAnsi="Times New Roman" w:cs="Times New Roman"/>
          <w:sz w:val="24"/>
          <w:szCs w:val="24"/>
        </w:rPr>
      </w:pPr>
    </w:p>
    <w:p w14:paraId="62283582" w14:textId="77777777" w:rsidR="004357F2" w:rsidRPr="00B34AA1" w:rsidRDefault="004357F2" w:rsidP="004357F2">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lastRenderedPageBreak/>
        <w:t>NATIONAL INSTITUTE OF PUBLIC FINANCE AND POLICY</w:t>
      </w:r>
    </w:p>
    <w:p w14:paraId="3B999923" w14:textId="77777777" w:rsidR="008C40AC" w:rsidRDefault="004357F2" w:rsidP="004357F2">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t>18/2, Satsang Vihar Marg, Spl</w:t>
      </w:r>
      <w:r w:rsidR="008C40AC">
        <w:rPr>
          <w:rFonts w:ascii="Times New Roman" w:hAnsi="Times New Roman" w:cs="Times New Roman"/>
          <w:b/>
          <w:sz w:val="24"/>
          <w:szCs w:val="24"/>
        </w:rPr>
        <w:t>ecial</w:t>
      </w:r>
      <w:r w:rsidRPr="00B34AA1">
        <w:rPr>
          <w:rFonts w:ascii="Times New Roman" w:hAnsi="Times New Roman" w:cs="Times New Roman"/>
          <w:b/>
          <w:sz w:val="24"/>
          <w:szCs w:val="24"/>
        </w:rPr>
        <w:t xml:space="preserve"> Institutional Area </w:t>
      </w:r>
    </w:p>
    <w:p w14:paraId="0E94B68C" w14:textId="77777777" w:rsidR="004357F2" w:rsidRPr="00B34AA1" w:rsidRDefault="004357F2" w:rsidP="004357F2">
      <w:pPr>
        <w:spacing w:after="0" w:line="240" w:lineRule="auto"/>
        <w:jc w:val="center"/>
        <w:rPr>
          <w:rFonts w:ascii="Times New Roman" w:hAnsi="Times New Roman" w:cs="Times New Roman"/>
          <w:b/>
          <w:sz w:val="24"/>
          <w:szCs w:val="24"/>
        </w:rPr>
      </w:pPr>
      <w:r w:rsidRPr="00B34AA1">
        <w:rPr>
          <w:rFonts w:ascii="Times New Roman" w:hAnsi="Times New Roman" w:cs="Times New Roman"/>
          <w:b/>
          <w:sz w:val="24"/>
          <w:szCs w:val="24"/>
        </w:rPr>
        <w:t>[Opp. JNU East Gate]</w:t>
      </w:r>
      <w:r w:rsidR="008C40AC">
        <w:rPr>
          <w:rFonts w:ascii="Times New Roman" w:hAnsi="Times New Roman" w:cs="Times New Roman"/>
          <w:b/>
          <w:sz w:val="24"/>
          <w:szCs w:val="24"/>
        </w:rPr>
        <w:t xml:space="preserve">, </w:t>
      </w:r>
      <w:r w:rsidRPr="00B34AA1">
        <w:rPr>
          <w:rFonts w:ascii="Times New Roman" w:hAnsi="Times New Roman" w:cs="Times New Roman"/>
          <w:b/>
          <w:sz w:val="24"/>
          <w:szCs w:val="24"/>
        </w:rPr>
        <w:t>New Delhi-110 067</w:t>
      </w:r>
    </w:p>
    <w:p w14:paraId="7A2BE2BC" w14:textId="77777777" w:rsidR="004357F2" w:rsidRDefault="004357F2" w:rsidP="004357F2">
      <w:pPr>
        <w:spacing w:after="0" w:line="240" w:lineRule="auto"/>
        <w:jc w:val="center"/>
        <w:rPr>
          <w:rFonts w:ascii="Times New Roman" w:hAnsi="Times New Roman" w:cs="Times New Roman"/>
          <w:sz w:val="24"/>
          <w:szCs w:val="24"/>
        </w:rPr>
      </w:pPr>
      <w:r w:rsidRPr="00B34AA1">
        <w:rPr>
          <w:rFonts w:ascii="Times New Roman" w:hAnsi="Times New Roman" w:cs="Times New Roman"/>
          <w:sz w:val="24"/>
          <w:szCs w:val="24"/>
        </w:rPr>
        <w:t>Tel: 26569303, 26569780, Fax: 91-11-26852548</w:t>
      </w:r>
    </w:p>
    <w:p w14:paraId="00A64A40" w14:textId="77777777" w:rsidR="008C40AC" w:rsidRDefault="008C40AC" w:rsidP="004357F2">
      <w:pPr>
        <w:spacing w:after="0" w:line="240" w:lineRule="auto"/>
        <w:jc w:val="center"/>
        <w:rPr>
          <w:rFonts w:ascii="Times New Roman" w:hAnsi="Times New Roman" w:cs="Times New Roman"/>
          <w:sz w:val="24"/>
          <w:szCs w:val="24"/>
        </w:rPr>
      </w:pPr>
    </w:p>
    <w:p w14:paraId="067B27C9" w14:textId="77777777" w:rsidR="004357F2" w:rsidRDefault="004357F2" w:rsidP="00995A2A">
      <w:pPr>
        <w:spacing w:after="0" w:line="240" w:lineRule="auto"/>
        <w:ind w:left="-142" w:firstLine="862"/>
        <w:jc w:val="both"/>
        <w:rPr>
          <w:rFonts w:ascii="Times New Roman" w:hAnsi="Times New Roman" w:cs="Times New Roman"/>
          <w:sz w:val="24"/>
          <w:szCs w:val="24"/>
        </w:rPr>
      </w:pPr>
    </w:p>
    <w:p w14:paraId="3DB1F5C7" w14:textId="77777777" w:rsidR="009152D1" w:rsidRPr="00B34AA1" w:rsidRDefault="009152D1" w:rsidP="00995A2A">
      <w:pPr>
        <w:spacing w:after="0" w:line="240" w:lineRule="auto"/>
        <w:ind w:left="-142" w:firstLine="862"/>
        <w:jc w:val="both"/>
        <w:rPr>
          <w:rFonts w:ascii="Times New Roman" w:hAnsi="Times New Roman" w:cs="Times New Roman"/>
          <w:sz w:val="24"/>
          <w:szCs w:val="24"/>
        </w:rPr>
      </w:pPr>
      <w:r w:rsidRPr="00B34AA1">
        <w:rPr>
          <w:rFonts w:ascii="Times New Roman" w:hAnsi="Times New Roman" w:cs="Times New Roman"/>
          <w:sz w:val="24"/>
          <w:szCs w:val="24"/>
        </w:rPr>
        <w:t xml:space="preserve">NIPFP, an autonomous organisation under the aegis of the Ministry of Finance, Government of India, is a premier research organization for conducting research, policy advocacy, and capacity building activities in the field of public economics and macro finance. Established in 1976 as an autonomous institution under the Societies Registration Act, 1860 the Institute has made significant contribution to policy reforms at all levels of Government of India. The NIPFP provides research, advisory, and capacity building support on macroeconomics, fiscal policy, and intergovernmental finance at both national and international levels. The vision of the Institute is to “promote stable and sustainable development”. </w:t>
      </w:r>
    </w:p>
    <w:p w14:paraId="6F2EBBA0" w14:textId="77777777" w:rsidR="009152D1" w:rsidRPr="00B34AA1" w:rsidRDefault="009152D1" w:rsidP="009152D1">
      <w:pPr>
        <w:spacing w:after="0" w:line="240" w:lineRule="auto"/>
        <w:jc w:val="both"/>
        <w:rPr>
          <w:rFonts w:ascii="Times New Roman" w:hAnsi="Times New Roman" w:cs="Times New Roman"/>
          <w:sz w:val="24"/>
          <w:szCs w:val="24"/>
        </w:rPr>
      </w:pPr>
    </w:p>
    <w:p w14:paraId="6EE0CC07" w14:textId="77777777" w:rsidR="009152D1" w:rsidRDefault="009152D1" w:rsidP="00995A2A">
      <w:pPr>
        <w:spacing w:after="0" w:line="240" w:lineRule="auto"/>
        <w:ind w:left="-142" w:firstLine="862"/>
        <w:jc w:val="both"/>
        <w:rPr>
          <w:rFonts w:ascii="Times New Roman" w:hAnsi="Times New Roman" w:cs="Times New Roman"/>
          <w:sz w:val="24"/>
          <w:szCs w:val="24"/>
        </w:rPr>
      </w:pPr>
      <w:r w:rsidRPr="00B34AA1">
        <w:rPr>
          <w:rFonts w:ascii="Times New Roman" w:hAnsi="Times New Roman" w:cs="Times New Roman"/>
          <w:sz w:val="24"/>
          <w:szCs w:val="24"/>
        </w:rPr>
        <w:t>NIPFP invites applications for the following posts to be filled on contractual basis initially for a period of two years through direct recruitment. The regularization or otherwise (extension/discontinuation) of the concerned incumbent depends upon the evaluation of the performance by the Competent Authority. The other terms and conditions of the contract will be as per offer of appointment.</w:t>
      </w:r>
    </w:p>
    <w:p w14:paraId="41001FC1" w14:textId="77777777" w:rsidR="004357F2" w:rsidRPr="00B34AA1" w:rsidRDefault="004357F2" w:rsidP="00995A2A">
      <w:pPr>
        <w:spacing w:after="0" w:line="240" w:lineRule="auto"/>
        <w:ind w:left="-142" w:firstLine="862"/>
        <w:jc w:val="both"/>
        <w:rPr>
          <w:rFonts w:ascii="Times New Roman" w:hAnsi="Times New Roman" w:cs="Times New Roman"/>
          <w:sz w:val="24"/>
          <w:szCs w:val="24"/>
        </w:rPr>
      </w:pPr>
    </w:p>
    <w:p w14:paraId="3CCF08A7" w14:textId="77777777" w:rsidR="0048499A" w:rsidRPr="008C40AC" w:rsidRDefault="000E67DB" w:rsidP="008C40AC">
      <w:pPr>
        <w:pStyle w:val="ListParagraph"/>
        <w:numPr>
          <w:ilvl w:val="0"/>
          <w:numId w:val="15"/>
        </w:numPr>
        <w:rPr>
          <w:rFonts w:ascii="Times New Roman" w:hAnsi="Times New Roman" w:cs="Times New Roman"/>
          <w:b/>
          <w:sz w:val="24"/>
          <w:szCs w:val="24"/>
        </w:rPr>
      </w:pPr>
      <w:r w:rsidRPr="008C40AC">
        <w:rPr>
          <w:rFonts w:ascii="Times New Roman" w:hAnsi="Times New Roman" w:cs="Times New Roman"/>
          <w:b/>
          <w:sz w:val="24"/>
          <w:szCs w:val="24"/>
        </w:rPr>
        <w:t xml:space="preserve">Professor (1 post] to be filled on contractual basis initially for a period of two years </w:t>
      </w:r>
      <w:r w:rsidR="0048499A" w:rsidRPr="008C40AC">
        <w:rPr>
          <w:rFonts w:ascii="Times New Roman" w:hAnsi="Times New Roman" w:cs="Times New Roman"/>
          <w:b/>
        </w:rPr>
        <w:t>at Academic level 14, entry pay of Rs.1,44,200/-</w:t>
      </w:r>
    </w:p>
    <w:p w14:paraId="6D8BCAD4" w14:textId="77777777" w:rsidR="0048499A" w:rsidRPr="00B34AA1" w:rsidRDefault="008C40AC" w:rsidP="000E67DB">
      <w:pPr>
        <w:rPr>
          <w:rFonts w:ascii="Times New Roman" w:hAnsi="Times New Roman" w:cs="Times New Roman"/>
          <w:sz w:val="24"/>
          <w:szCs w:val="24"/>
        </w:rPr>
      </w:pPr>
      <w:r>
        <w:rPr>
          <w:rFonts w:ascii="Times New Roman" w:hAnsi="Times New Roman" w:cs="Times New Roman"/>
          <w:sz w:val="24"/>
          <w:szCs w:val="24"/>
        </w:rPr>
        <w:t xml:space="preserve">   </w:t>
      </w:r>
      <w:r w:rsidR="000E67DB" w:rsidRPr="00B34AA1">
        <w:rPr>
          <w:rFonts w:ascii="Times New Roman" w:hAnsi="Times New Roman" w:cs="Times New Roman"/>
          <w:sz w:val="24"/>
          <w:szCs w:val="24"/>
        </w:rPr>
        <w:t xml:space="preserve">Age: preferably 45 years </w:t>
      </w:r>
    </w:p>
    <w:p w14:paraId="26F110E4" w14:textId="77777777" w:rsidR="000E67DB" w:rsidRPr="00B34AA1" w:rsidRDefault="000E67DB" w:rsidP="000E67DB">
      <w:pPr>
        <w:rPr>
          <w:rFonts w:ascii="Times New Roman" w:hAnsi="Times New Roman" w:cs="Times New Roman"/>
          <w:b/>
          <w:sz w:val="24"/>
          <w:szCs w:val="24"/>
        </w:rPr>
      </w:pPr>
      <w:r w:rsidRPr="00B34AA1">
        <w:rPr>
          <w:rFonts w:ascii="Times New Roman" w:hAnsi="Times New Roman" w:cs="Times New Roman"/>
          <w:b/>
          <w:sz w:val="24"/>
          <w:szCs w:val="24"/>
        </w:rPr>
        <w:t>Essential Qualifications:</w:t>
      </w:r>
    </w:p>
    <w:p w14:paraId="0921C7A2" w14:textId="77777777" w:rsidR="000E67DB" w:rsidRPr="00B34AA1" w:rsidRDefault="000E67DB" w:rsidP="000E67DB">
      <w:pPr>
        <w:rPr>
          <w:rFonts w:ascii="Times New Roman" w:hAnsi="Times New Roman" w:cs="Times New Roman"/>
          <w:sz w:val="24"/>
          <w:szCs w:val="24"/>
        </w:rPr>
      </w:pPr>
      <w:r w:rsidRPr="00B34AA1">
        <w:rPr>
          <w:rFonts w:ascii="Times New Roman" w:hAnsi="Times New Roman" w:cs="Times New Roman"/>
          <w:sz w:val="24"/>
          <w:szCs w:val="24"/>
        </w:rPr>
        <w:t xml:space="preserve"> (i) Ph.D in Economics</w:t>
      </w:r>
    </w:p>
    <w:p w14:paraId="6FF44C4B" w14:textId="77777777" w:rsidR="000E67DB" w:rsidRPr="00B34AA1" w:rsidRDefault="000E67DB" w:rsidP="0048499A">
      <w:pPr>
        <w:ind w:left="426" w:hanging="426"/>
        <w:rPr>
          <w:rFonts w:ascii="Times New Roman" w:hAnsi="Times New Roman" w:cs="Times New Roman"/>
          <w:sz w:val="24"/>
          <w:szCs w:val="24"/>
        </w:rPr>
      </w:pPr>
      <w:r w:rsidRPr="00B34AA1">
        <w:rPr>
          <w:rFonts w:ascii="Times New Roman" w:hAnsi="Times New Roman" w:cs="Times New Roman"/>
          <w:sz w:val="24"/>
          <w:szCs w:val="24"/>
        </w:rPr>
        <w:t xml:space="preserve">(ii) Demonstrable experience in successfully collaborating and/or leading research and or evidence based policy analysis as part of a research project or programme </w:t>
      </w:r>
    </w:p>
    <w:p w14:paraId="0A1FCD2A" w14:textId="77777777" w:rsidR="00B34AA1" w:rsidRPr="00B34AA1" w:rsidRDefault="000E67DB" w:rsidP="00B34AA1">
      <w:pPr>
        <w:pStyle w:val="ListParagraph"/>
        <w:numPr>
          <w:ilvl w:val="0"/>
          <w:numId w:val="14"/>
        </w:numPr>
        <w:ind w:left="426" w:hanging="426"/>
        <w:rPr>
          <w:rFonts w:ascii="Times New Roman" w:hAnsi="Times New Roman" w:cs="Times New Roman"/>
          <w:sz w:val="24"/>
          <w:szCs w:val="24"/>
        </w:rPr>
      </w:pPr>
      <w:r w:rsidRPr="00B34AA1">
        <w:rPr>
          <w:rFonts w:ascii="Times New Roman" w:hAnsi="Times New Roman" w:cs="Times New Roman"/>
          <w:sz w:val="24"/>
          <w:szCs w:val="24"/>
        </w:rPr>
        <w:t>Leading track record of consistent research publication in the peer reviewed economics journals.</w:t>
      </w:r>
    </w:p>
    <w:p w14:paraId="010E77BD" w14:textId="77777777" w:rsidR="000E67DB" w:rsidRPr="00B34AA1" w:rsidRDefault="000E67DB" w:rsidP="00B34AA1">
      <w:pPr>
        <w:pStyle w:val="ListParagraph"/>
        <w:numPr>
          <w:ilvl w:val="0"/>
          <w:numId w:val="14"/>
        </w:numPr>
        <w:ind w:left="426" w:hanging="426"/>
        <w:rPr>
          <w:rFonts w:ascii="Times New Roman" w:hAnsi="Times New Roman" w:cs="Times New Roman"/>
          <w:sz w:val="24"/>
          <w:szCs w:val="24"/>
        </w:rPr>
      </w:pPr>
      <w:r w:rsidRPr="00B34AA1">
        <w:rPr>
          <w:rFonts w:ascii="Times New Roman" w:hAnsi="Times New Roman" w:cs="Times New Roman"/>
          <w:sz w:val="24"/>
          <w:szCs w:val="24"/>
        </w:rPr>
        <w:t xml:space="preserve"> Ten years’ experience in research or policy analysis in an area relevant to NIPFP’s current research and policy focus </w:t>
      </w:r>
    </w:p>
    <w:p w14:paraId="231438F9" w14:textId="77777777" w:rsidR="000E67DB" w:rsidRPr="00B34AA1" w:rsidRDefault="000E67DB" w:rsidP="0048499A">
      <w:pPr>
        <w:ind w:left="426" w:hanging="426"/>
        <w:rPr>
          <w:rFonts w:ascii="Times New Roman" w:hAnsi="Times New Roman" w:cs="Times New Roman"/>
          <w:sz w:val="24"/>
          <w:szCs w:val="24"/>
        </w:rPr>
      </w:pPr>
      <w:r w:rsidRPr="00B34AA1">
        <w:rPr>
          <w:rFonts w:ascii="Times New Roman" w:hAnsi="Times New Roman" w:cs="Times New Roman"/>
          <w:sz w:val="24"/>
          <w:szCs w:val="24"/>
        </w:rPr>
        <w:t xml:space="preserve">(v) </w:t>
      </w:r>
      <w:r w:rsidR="0048499A" w:rsidRPr="00B34AA1">
        <w:rPr>
          <w:rFonts w:ascii="Times New Roman" w:hAnsi="Times New Roman" w:cs="Times New Roman"/>
          <w:sz w:val="24"/>
          <w:szCs w:val="24"/>
        </w:rPr>
        <w:t xml:space="preserve"> </w:t>
      </w:r>
      <w:r w:rsidRPr="00B34AA1">
        <w:rPr>
          <w:rFonts w:ascii="Times New Roman" w:hAnsi="Times New Roman" w:cs="Times New Roman"/>
          <w:sz w:val="24"/>
          <w:szCs w:val="24"/>
        </w:rPr>
        <w:t xml:space="preserve">National and international experience in partnering with government institutions and/or multilateral institutions </w:t>
      </w:r>
    </w:p>
    <w:p w14:paraId="59DA5B7C" w14:textId="77777777" w:rsidR="000E67DB" w:rsidRPr="00B34AA1" w:rsidRDefault="000E67DB" w:rsidP="000E67DB">
      <w:pPr>
        <w:rPr>
          <w:rFonts w:ascii="Times New Roman" w:hAnsi="Times New Roman" w:cs="Times New Roman"/>
          <w:sz w:val="24"/>
          <w:szCs w:val="24"/>
        </w:rPr>
      </w:pPr>
      <w:r w:rsidRPr="00B34AA1">
        <w:rPr>
          <w:rFonts w:ascii="Times New Roman" w:hAnsi="Times New Roman" w:cs="Times New Roman"/>
          <w:sz w:val="24"/>
          <w:szCs w:val="24"/>
        </w:rPr>
        <w:t xml:space="preserve">(vi) </w:t>
      </w:r>
      <w:r w:rsidR="0048499A" w:rsidRPr="00B34AA1">
        <w:rPr>
          <w:rFonts w:ascii="Times New Roman" w:hAnsi="Times New Roman" w:cs="Times New Roman"/>
          <w:sz w:val="24"/>
          <w:szCs w:val="24"/>
        </w:rPr>
        <w:t xml:space="preserve"> </w:t>
      </w:r>
      <w:r w:rsidRPr="00B34AA1">
        <w:rPr>
          <w:rFonts w:ascii="Times New Roman" w:hAnsi="Times New Roman" w:cs="Times New Roman"/>
          <w:sz w:val="24"/>
          <w:szCs w:val="24"/>
        </w:rPr>
        <w:t>A minimum of 6 publications in peer reviewed economics journals.</w:t>
      </w:r>
    </w:p>
    <w:p w14:paraId="28F47DC6" w14:textId="77777777" w:rsidR="000E67DB" w:rsidRDefault="000E67DB" w:rsidP="000E67DB">
      <w:pPr>
        <w:rPr>
          <w:rFonts w:ascii="Times New Roman" w:hAnsi="Times New Roman" w:cs="Times New Roman"/>
          <w:sz w:val="24"/>
          <w:szCs w:val="24"/>
        </w:rPr>
      </w:pPr>
      <w:r w:rsidRPr="00B34AA1">
        <w:rPr>
          <w:rFonts w:ascii="Times New Roman" w:hAnsi="Times New Roman" w:cs="Times New Roman"/>
          <w:sz w:val="24"/>
          <w:szCs w:val="24"/>
        </w:rPr>
        <w:t>Selection not be confined to only those who apply.</w:t>
      </w:r>
    </w:p>
    <w:p w14:paraId="4689EF4B" w14:textId="77777777" w:rsidR="008C40AC" w:rsidRDefault="008C40AC" w:rsidP="000E67DB">
      <w:pPr>
        <w:rPr>
          <w:rFonts w:ascii="Times New Roman" w:hAnsi="Times New Roman" w:cs="Times New Roman"/>
          <w:sz w:val="24"/>
          <w:szCs w:val="24"/>
        </w:rPr>
      </w:pPr>
    </w:p>
    <w:p w14:paraId="34ADEC55" w14:textId="77777777" w:rsidR="008C40AC" w:rsidRDefault="008C40AC" w:rsidP="000E67DB">
      <w:pPr>
        <w:rPr>
          <w:rFonts w:ascii="Times New Roman" w:hAnsi="Times New Roman" w:cs="Times New Roman"/>
          <w:sz w:val="24"/>
          <w:szCs w:val="24"/>
        </w:rPr>
      </w:pPr>
    </w:p>
    <w:p w14:paraId="0F505BCA" w14:textId="77777777" w:rsidR="008C40AC" w:rsidRPr="00B34AA1" w:rsidRDefault="008C40AC" w:rsidP="000E67DB">
      <w:pPr>
        <w:rPr>
          <w:rFonts w:ascii="Times New Roman" w:hAnsi="Times New Roman" w:cs="Times New Roman"/>
          <w:b/>
          <w:sz w:val="24"/>
          <w:szCs w:val="24"/>
        </w:rPr>
      </w:pPr>
    </w:p>
    <w:p w14:paraId="18DDFEDF" w14:textId="77777777" w:rsidR="00246785" w:rsidRPr="00B34AA1" w:rsidRDefault="008C40AC" w:rsidP="008C40AC">
      <w:pPr>
        <w:ind w:left="713" w:hanging="855"/>
        <w:rPr>
          <w:rFonts w:ascii="Times New Roman" w:hAnsi="Times New Roman" w:cs="Times New Roman"/>
          <w:b/>
          <w:sz w:val="24"/>
          <w:szCs w:val="24"/>
        </w:rPr>
      </w:pPr>
      <w:r>
        <w:rPr>
          <w:rFonts w:ascii="Times New Roman" w:hAnsi="Times New Roman" w:cs="Times New Roman"/>
          <w:b/>
          <w:sz w:val="24"/>
          <w:szCs w:val="24"/>
        </w:rPr>
        <w:lastRenderedPageBreak/>
        <w:t>2</w:t>
      </w:r>
      <w:r w:rsidR="00246785" w:rsidRPr="00B34AA1">
        <w:rPr>
          <w:rFonts w:ascii="Times New Roman" w:hAnsi="Times New Roman" w:cs="Times New Roman"/>
          <w:b/>
          <w:sz w:val="24"/>
          <w:szCs w:val="24"/>
        </w:rPr>
        <w:t xml:space="preserve">. </w:t>
      </w:r>
      <w:r>
        <w:rPr>
          <w:rFonts w:ascii="Times New Roman" w:hAnsi="Times New Roman" w:cs="Times New Roman"/>
          <w:b/>
          <w:sz w:val="24"/>
          <w:szCs w:val="24"/>
        </w:rPr>
        <w:tab/>
      </w:r>
      <w:r w:rsidR="00A401FD" w:rsidRPr="00B34AA1">
        <w:rPr>
          <w:rFonts w:ascii="Times New Roman" w:hAnsi="Times New Roman" w:cs="Times New Roman"/>
          <w:b/>
          <w:sz w:val="24"/>
          <w:szCs w:val="24"/>
        </w:rPr>
        <w:t xml:space="preserve">Associate </w:t>
      </w:r>
      <w:r w:rsidR="00246785" w:rsidRPr="00B34AA1">
        <w:rPr>
          <w:rFonts w:ascii="Times New Roman" w:hAnsi="Times New Roman" w:cs="Times New Roman"/>
          <w:b/>
          <w:sz w:val="24"/>
          <w:szCs w:val="24"/>
        </w:rPr>
        <w:t>Professor (</w:t>
      </w:r>
      <w:r>
        <w:rPr>
          <w:rFonts w:ascii="Times New Roman" w:hAnsi="Times New Roman" w:cs="Times New Roman"/>
          <w:b/>
          <w:sz w:val="24"/>
          <w:szCs w:val="24"/>
        </w:rPr>
        <w:t>3</w:t>
      </w:r>
      <w:r w:rsidR="00246785" w:rsidRPr="00B34AA1">
        <w:rPr>
          <w:rFonts w:ascii="Times New Roman" w:hAnsi="Times New Roman" w:cs="Times New Roman"/>
          <w:b/>
          <w:sz w:val="24"/>
          <w:szCs w:val="24"/>
        </w:rPr>
        <w:t xml:space="preserve"> post</w:t>
      </w:r>
      <w:r>
        <w:rPr>
          <w:rFonts w:ascii="Times New Roman" w:hAnsi="Times New Roman" w:cs="Times New Roman"/>
          <w:b/>
          <w:sz w:val="24"/>
          <w:szCs w:val="24"/>
        </w:rPr>
        <w:t>s</w:t>
      </w:r>
      <w:r w:rsidR="00A401FD" w:rsidRPr="00B34AA1">
        <w:rPr>
          <w:rFonts w:ascii="Times New Roman" w:hAnsi="Times New Roman" w:cs="Times New Roman"/>
          <w:b/>
          <w:sz w:val="24"/>
          <w:szCs w:val="24"/>
        </w:rPr>
        <w:t>)</w:t>
      </w:r>
      <w:r>
        <w:rPr>
          <w:rFonts w:ascii="Times New Roman" w:hAnsi="Times New Roman" w:cs="Times New Roman"/>
          <w:b/>
          <w:sz w:val="24"/>
          <w:szCs w:val="24"/>
        </w:rPr>
        <w:t xml:space="preserve"> </w:t>
      </w:r>
      <w:r w:rsidRPr="008C40AC">
        <w:rPr>
          <w:rFonts w:ascii="Times New Roman" w:hAnsi="Times New Roman" w:cs="Times New Roman"/>
          <w:b/>
          <w:sz w:val="24"/>
          <w:szCs w:val="24"/>
        </w:rPr>
        <w:t xml:space="preserve">to be filled on contractual basis initially for a period of two years </w:t>
      </w:r>
      <w:r w:rsidR="00110209" w:rsidRPr="00B34AA1">
        <w:rPr>
          <w:rFonts w:ascii="Times New Roman" w:hAnsi="Times New Roman" w:cs="Times New Roman"/>
          <w:b/>
          <w:sz w:val="24"/>
          <w:szCs w:val="24"/>
        </w:rPr>
        <w:t xml:space="preserve">at Academic level 13A, entry </w:t>
      </w:r>
      <w:r w:rsidR="00FE581E" w:rsidRPr="00B34AA1">
        <w:rPr>
          <w:rFonts w:ascii="Times New Roman" w:hAnsi="Times New Roman" w:cs="Times New Roman"/>
          <w:b/>
          <w:sz w:val="24"/>
          <w:szCs w:val="24"/>
        </w:rPr>
        <w:t>pay of</w:t>
      </w:r>
      <w:r w:rsidR="00110209" w:rsidRPr="00B34AA1">
        <w:rPr>
          <w:rFonts w:ascii="Times New Roman" w:hAnsi="Times New Roman" w:cs="Times New Roman"/>
          <w:b/>
          <w:sz w:val="24"/>
          <w:szCs w:val="24"/>
        </w:rPr>
        <w:t xml:space="preserve"> Rs.1,31,400/-</w:t>
      </w:r>
      <w:r w:rsidR="00246785" w:rsidRPr="00B34AA1">
        <w:rPr>
          <w:rFonts w:ascii="Times New Roman" w:hAnsi="Times New Roman" w:cs="Times New Roman"/>
          <w:b/>
          <w:sz w:val="24"/>
          <w:szCs w:val="24"/>
        </w:rPr>
        <w:t xml:space="preserve"> </w:t>
      </w:r>
    </w:p>
    <w:p w14:paraId="1787641E" w14:textId="77777777" w:rsidR="00246785" w:rsidRPr="00B34AA1" w:rsidRDefault="00246785" w:rsidP="00246785">
      <w:pPr>
        <w:ind w:left="-142"/>
        <w:rPr>
          <w:rFonts w:ascii="Times New Roman" w:hAnsi="Times New Roman" w:cs="Times New Roman"/>
          <w:sz w:val="24"/>
          <w:szCs w:val="24"/>
        </w:rPr>
      </w:pPr>
      <w:r w:rsidRPr="00B34AA1">
        <w:rPr>
          <w:rFonts w:ascii="Times New Roman" w:hAnsi="Times New Roman" w:cs="Times New Roman"/>
          <w:b/>
          <w:sz w:val="24"/>
          <w:szCs w:val="24"/>
        </w:rPr>
        <w:t>Age</w:t>
      </w:r>
      <w:r w:rsidRPr="00B34AA1">
        <w:rPr>
          <w:rFonts w:ascii="Times New Roman" w:hAnsi="Times New Roman" w:cs="Times New Roman"/>
          <w:sz w:val="24"/>
          <w:szCs w:val="24"/>
        </w:rPr>
        <w:t>: preferably 4</w:t>
      </w:r>
      <w:r w:rsidR="00A401FD" w:rsidRPr="00B34AA1">
        <w:rPr>
          <w:rFonts w:ascii="Times New Roman" w:hAnsi="Times New Roman" w:cs="Times New Roman"/>
          <w:sz w:val="24"/>
          <w:szCs w:val="24"/>
        </w:rPr>
        <w:t>0</w:t>
      </w:r>
      <w:r w:rsidRPr="00B34AA1">
        <w:rPr>
          <w:rFonts w:ascii="Times New Roman" w:hAnsi="Times New Roman" w:cs="Times New Roman"/>
          <w:sz w:val="24"/>
          <w:szCs w:val="24"/>
        </w:rPr>
        <w:t xml:space="preserve"> years</w:t>
      </w:r>
    </w:p>
    <w:p w14:paraId="401881BB" w14:textId="77777777" w:rsidR="00246785" w:rsidRPr="00B34AA1" w:rsidRDefault="00246785" w:rsidP="00246785">
      <w:pPr>
        <w:ind w:left="-142"/>
        <w:rPr>
          <w:rFonts w:ascii="Times New Roman" w:hAnsi="Times New Roman" w:cs="Times New Roman"/>
          <w:sz w:val="24"/>
          <w:szCs w:val="24"/>
        </w:rPr>
      </w:pPr>
      <w:r w:rsidRPr="00B34AA1">
        <w:rPr>
          <w:rFonts w:ascii="Times New Roman" w:hAnsi="Times New Roman" w:cs="Times New Roman"/>
          <w:b/>
          <w:sz w:val="24"/>
          <w:szCs w:val="24"/>
        </w:rPr>
        <w:t>Essential Qualifications</w:t>
      </w:r>
      <w:r w:rsidRPr="00B34AA1">
        <w:rPr>
          <w:rFonts w:ascii="Times New Roman" w:hAnsi="Times New Roman" w:cs="Times New Roman"/>
          <w:sz w:val="24"/>
          <w:szCs w:val="24"/>
        </w:rPr>
        <w:t>:</w:t>
      </w:r>
    </w:p>
    <w:p w14:paraId="0735AA92" w14:textId="77777777" w:rsidR="00246785" w:rsidRPr="00B34AA1" w:rsidRDefault="00246785" w:rsidP="00246785">
      <w:pPr>
        <w:pStyle w:val="ListParagraph"/>
        <w:numPr>
          <w:ilvl w:val="0"/>
          <w:numId w:val="3"/>
        </w:numPr>
        <w:rPr>
          <w:rFonts w:ascii="Times New Roman" w:hAnsi="Times New Roman" w:cs="Times New Roman"/>
          <w:sz w:val="24"/>
          <w:szCs w:val="24"/>
        </w:rPr>
      </w:pPr>
      <w:r w:rsidRPr="00B34AA1">
        <w:rPr>
          <w:rFonts w:ascii="Times New Roman" w:hAnsi="Times New Roman" w:cs="Times New Roman"/>
          <w:sz w:val="24"/>
          <w:szCs w:val="24"/>
        </w:rPr>
        <w:t>Ph.D in Economics</w:t>
      </w:r>
    </w:p>
    <w:p w14:paraId="30DD4907" w14:textId="77777777" w:rsidR="00246785" w:rsidRPr="00B34AA1" w:rsidRDefault="00246785" w:rsidP="009152D1">
      <w:pPr>
        <w:pStyle w:val="ListParagraph"/>
        <w:numPr>
          <w:ilvl w:val="0"/>
          <w:numId w:val="3"/>
        </w:numPr>
        <w:ind w:right="95"/>
        <w:rPr>
          <w:rFonts w:ascii="Times New Roman" w:hAnsi="Times New Roman" w:cs="Times New Roman"/>
          <w:sz w:val="24"/>
          <w:szCs w:val="24"/>
        </w:rPr>
      </w:pPr>
      <w:r w:rsidRPr="00B34AA1">
        <w:rPr>
          <w:rFonts w:ascii="Times New Roman" w:hAnsi="Times New Roman" w:cs="Times New Roman"/>
          <w:sz w:val="24"/>
          <w:szCs w:val="24"/>
        </w:rPr>
        <w:t>Demonstrable experience in successfully collaborating and/or leading research and or evidence based policy analysis as part of a research project or programme</w:t>
      </w:r>
    </w:p>
    <w:p w14:paraId="34476EE8" w14:textId="77777777" w:rsidR="00A401FD" w:rsidRPr="00B34AA1" w:rsidRDefault="00A401FD" w:rsidP="00246785">
      <w:pPr>
        <w:pStyle w:val="ListParagraph"/>
        <w:numPr>
          <w:ilvl w:val="0"/>
          <w:numId w:val="3"/>
        </w:numPr>
        <w:ind w:right="-755"/>
        <w:rPr>
          <w:rFonts w:ascii="Times New Roman" w:hAnsi="Times New Roman" w:cs="Times New Roman"/>
          <w:sz w:val="24"/>
          <w:szCs w:val="24"/>
        </w:rPr>
      </w:pPr>
      <w:r w:rsidRPr="00B34AA1">
        <w:rPr>
          <w:rFonts w:ascii="Times New Roman" w:hAnsi="Times New Roman" w:cs="Times New Roman"/>
          <w:sz w:val="24"/>
          <w:szCs w:val="24"/>
        </w:rPr>
        <w:t>A minimum 4 publications in the peer reviewed economics journals</w:t>
      </w:r>
    </w:p>
    <w:p w14:paraId="33767A32" w14:textId="77777777" w:rsidR="009B71AA" w:rsidRDefault="00A401FD" w:rsidP="00246785">
      <w:pPr>
        <w:pStyle w:val="ListParagraph"/>
        <w:numPr>
          <w:ilvl w:val="0"/>
          <w:numId w:val="3"/>
        </w:numPr>
        <w:ind w:right="-755"/>
        <w:rPr>
          <w:rFonts w:ascii="Times New Roman" w:hAnsi="Times New Roman" w:cs="Times New Roman"/>
          <w:sz w:val="24"/>
          <w:szCs w:val="24"/>
        </w:rPr>
      </w:pPr>
      <w:r w:rsidRPr="00B34AA1">
        <w:rPr>
          <w:rFonts w:ascii="Times New Roman" w:hAnsi="Times New Roman" w:cs="Times New Roman"/>
          <w:sz w:val="24"/>
          <w:szCs w:val="24"/>
        </w:rPr>
        <w:t xml:space="preserve">Five years’ experience in research or policy analysis in an area relevant to NIPFP’s current research and policy focus </w:t>
      </w:r>
    </w:p>
    <w:p w14:paraId="633AA7AE" w14:textId="77777777" w:rsidR="00591F80" w:rsidRPr="00B34AA1" w:rsidRDefault="00591F80" w:rsidP="00591F80">
      <w:pPr>
        <w:ind w:left="360"/>
        <w:rPr>
          <w:rFonts w:ascii="Times New Roman" w:hAnsi="Times New Roman" w:cs="Times New Roman"/>
          <w:b/>
          <w:sz w:val="24"/>
          <w:szCs w:val="24"/>
        </w:rPr>
      </w:pPr>
      <w:r w:rsidRPr="00B34AA1">
        <w:rPr>
          <w:rFonts w:ascii="Times New Roman" w:hAnsi="Times New Roman" w:cs="Times New Roman"/>
        </w:rPr>
        <w:t>Selection not be confined to only those who apply.</w:t>
      </w:r>
    </w:p>
    <w:p w14:paraId="5C3F9E0B" w14:textId="77777777" w:rsidR="00FE581E" w:rsidRPr="00B34AA1" w:rsidRDefault="008C40AC" w:rsidP="008C40AC">
      <w:pPr>
        <w:ind w:left="578" w:right="-755" w:hanging="720"/>
        <w:rPr>
          <w:rFonts w:ascii="Times New Roman" w:hAnsi="Times New Roman" w:cs="Times New Roman"/>
          <w:b/>
          <w:sz w:val="24"/>
          <w:szCs w:val="24"/>
        </w:rPr>
      </w:pPr>
      <w:r w:rsidRPr="008C40AC">
        <w:rPr>
          <w:rFonts w:ascii="Times New Roman" w:hAnsi="Times New Roman" w:cs="Times New Roman"/>
          <w:b/>
          <w:sz w:val="24"/>
          <w:szCs w:val="24"/>
        </w:rPr>
        <w:t>3</w:t>
      </w:r>
      <w:r w:rsidR="00FE581E" w:rsidRPr="00B34AA1">
        <w:rPr>
          <w:rFonts w:ascii="Times New Roman" w:hAnsi="Times New Roman" w:cs="Times New Roman"/>
          <w:sz w:val="24"/>
          <w:szCs w:val="24"/>
        </w:rPr>
        <w:t>.</w:t>
      </w:r>
      <w:r w:rsidR="00FE581E" w:rsidRPr="00B34AA1">
        <w:rPr>
          <w:rFonts w:ascii="Times New Roman" w:hAnsi="Times New Roman" w:cs="Times New Roman"/>
          <w:sz w:val="24"/>
          <w:szCs w:val="24"/>
        </w:rPr>
        <w:tab/>
      </w:r>
      <w:r w:rsidR="00FE581E" w:rsidRPr="00B34AA1">
        <w:rPr>
          <w:rFonts w:ascii="Times New Roman" w:hAnsi="Times New Roman" w:cs="Times New Roman"/>
          <w:b/>
          <w:sz w:val="24"/>
          <w:szCs w:val="24"/>
        </w:rPr>
        <w:t>Assistant Professor (</w:t>
      </w:r>
      <w:r>
        <w:rPr>
          <w:rFonts w:ascii="Times New Roman" w:hAnsi="Times New Roman" w:cs="Times New Roman"/>
          <w:b/>
          <w:sz w:val="24"/>
          <w:szCs w:val="24"/>
        </w:rPr>
        <w:t>2</w:t>
      </w:r>
      <w:r w:rsidR="00FE581E" w:rsidRPr="00B34AA1">
        <w:rPr>
          <w:rFonts w:ascii="Times New Roman" w:hAnsi="Times New Roman" w:cs="Times New Roman"/>
          <w:b/>
          <w:sz w:val="24"/>
          <w:szCs w:val="24"/>
        </w:rPr>
        <w:t xml:space="preserve"> post</w:t>
      </w:r>
      <w:r>
        <w:rPr>
          <w:rFonts w:ascii="Times New Roman" w:hAnsi="Times New Roman" w:cs="Times New Roman"/>
          <w:b/>
          <w:sz w:val="24"/>
          <w:szCs w:val="24"/>
        </w:rPr>
        <w:t>s</w:t>
      </w:r>
      <w:r w:rsidR="00FE581E" w:rsidRPr="00B34A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C40AC">
        <w:rPr>
          <w:rFonts w:ascii="Times New Roman" w:hAnsi="Times New Roman" w:cs="Times New Roman"/>
          <w:b/>
          <w:sz w:val="24"/>
          <w:szCs w:val="24"/>
        </w:rPr>
        <w:t xml:space="preserve">to be filled on contractual basis initially for a period of two years </w:t>
      </w:r>
      <w:r w:rsidR="00FE581E" w:rsidRPr="00B34AA1">
        <w:rPr>
          <w:rFonts w:ascii="Times New Roman" w:hAnsi="Times New Roman" w:cs="Times New Roman"/>
          <w:b/>
          <w:sz w:val="24"/>
          <w:szCs w:val="24"/>
        </w:rPr>
        <w:t xml:space="preserve">at Academic level </w:t>
      </w:r>
      <w:r w:rsidR="00D04A00" w:rsidRPr="00B34AA1">
        <w:rPr>
          <w:rFonts w:ascii="Times New Roman" w:hAnsi="Times New Roman" w:cs="Times New Roman"/>
          <w:b/>
          <w:sz w:val="24"/>
          <w:szCs w:val="24"/>
        </w:rPr>
        <w:t>11</w:t>
      </w:r>
      <w:r w:rsidR="00617817" w:rsidRPr="00B34AA1">
        <w:rPr>
          <w:rFonts w:ascii="Times New Roman" w:hAnsi="Times New Roman" w:cs="Times New Roman"/>
          <w:b/>
          <w:sz w:val="24"/>
          <w:szCs w:val="24"/>
        </w:rPr>
        <w:t>,</w:t>
      </w:r>
      <w:r w:rsidR="00FE581E" w:rsidRPr="00B34AA1">
        <w:rPr>
          <w:rFonts w:ascii="Times New Roman" w:hAnsi="Times New Roman" w:cs="Times New Roman"/>
          <w:b/>
          <w:sz w:val="24"/>
          <w:szCs w:val="24"/>
        </w:rPr>
        <w:t xml:space="preserve"> entry pay of Rs.</w:t>
      </w:r>
      <w:r w:rsidR="00B34AA1" w:rsidRPr="00B34AA1">
        <w:rPr>
          <w:rFonts w:ascii="Times New Roman" w:hAnsi="Times New Roman" w:cs="Times New Roman"/>
          <w:b/>
          <w:sz w:val="24"/>
          <w:szCs w:val="24"/>
        </w:rPr>
        <w:t>68,900/-</w:t>
      </w:r>
    </w:p>
    <w:p w14:paraId="0F9EF20D" w14:textId="77777777" w:rsidR="00617817" w:rsidRPr="00B34AA1" w:rsidRDefault="00617817" w:rsidP="00FE581E">
      <w:pPr>
        <w:ind w:left="-142" w:right="-755"/>
        <w:rPr>
          <w:rFonts w:ascii="Times New Roman" w:hAnsi="Times New Roman" w:cs="Times New Roman"/>
          <w:b/>
          <w:sz w:val="24"/>
          <w:szCs w:val="24"/>
        </w:rPr>
      </w:pPr>
      <w:r w:rsidRPr="00B34AA1">
        <w:rPr>
          <w:rFonts w:ascii="Times New Roman" w:hAnsi="Times New Roman" w:cs="Times New Roman"/>
          <w:sz w:val="24"/>
          <w:szCs w:val="24"/>
        </w:rPr>
        <w:t>Age:</w:t>
      </w:r>
      <w:r w:rsidRPr="00B34AA1">
        <w:rPr>
          <w:rFonts w:ascii="Times New Roman" w:hAnsi="Times New Roman" w:cs="Times New Roman"/>
          <w:b/>
          <w:sz w:val="24"/>
          <w:szCs w:val="24"/>
        </w:rPr>
        <w:t xml:space="preserve"> </w:t>
      </w:r>
      <w:r w:rsidRPr="00B34AA1">
        <w:rPr>
          <w:rFonts w:ascii="Times New Roman" w:hAnsi="Times New Roman" w:cs="Times New Roman"/>
          <w:sz w:val="24"/>
          <w:szCs w:val="24"/>
        </w:rPr>
        <w:t>preferably 35 years</w:t>
      </w:r>
    </w:p>
    <w:p w14:paraId="5FB89F55" w14:textId="77777777" w:rsidR="00617817" w:rsidRPr="00B34AA1" w:rsidRDefault="00617817" w:rsidP="00617817">
      <w:pPr>
        <w:ind w:left="-142"/>
        <w:rPr>
          <w:rFonts w:ascii="Times New Roman" w:hAnsi="Times New Roman" w:cs="Times New Roman"/>
          <w:sz w:val="24"/>
          <w:szCs w:val="24"/>
        </w:rPr>
      </w:pPr>
      <w:r w:rsidRPr="00B34AA1">
        <w:rPr>
          <w:rFonts w:ascii="Times New Roman" w:hAnsi="Times New Roman" w:cs="Times New Roman"/>
          <w:b/>
          <w:sz w:val="24"/>
          <w:szCs w:val="24"/>
        </w:rPr>
        <w:t>Essential Qualifications</w:t>
      </w:r>
      <w:r w:rsidRPr="00B34AA1">
        <w:rPr>
          <w:rFonts w:ascii="Times New Roman" w:hAnsi="Times New Roman" w:cs="Times New Roman"/>
          <w:sz w:val="24"/>
          <w:szCs w:val="24"/>
        </w:rPr>
        <w:t>:</w:t>
      </w:r>
    </w:p>
    <w:p w14:paraId="48C56C13" w14:textId="77777777" w:rsidR="00617817" w:rsidRPr="00B34AA1" w:rsidRDefault="00617817" w:rsidP="00617817">
      <w:pPr>
        <w:pStyle w:val="ListParagraph"/>
        <w:numPr>
          <w:ilvl w:val="0"/>
          <w:numId w:val="9"/>
        </w:numPr>
        <w:rPr>
          <w:rFonts w:ascii="Times New Roman" w:hAnsi="Times New Roman" w:cs="Times New Roman"/>
          <w:sz w:val="24"/>
          <w:szCs w:val="24"/>
        </w:rPr>
      </w:pPr>
      <w:r w:rsidRPr="00B34AA1">
        <w:rPr>
          <w:rFonts w:ascii="Times New Roman" w:hAnsi="Times New Roman" w:cs="Times New Roman"/>
          <w:sz w:val="24"/>
          <w:szCs w:val="24"/>
        </w:rPr>
        <w:t>Ph.D in Economics</w:t>
      </w:r>
    </w:p>
    <w:p w14:paraId="58CFF9D4" w14:textId="77777777" w:rsidR="00617817" w:rsidRPr="00B34AA1" w:rsidRDefault="00617817" w:rsidP="00617817">
      <w:pPr>
        <w:pStyle w:val="ListParagraph"/>
        <w:numPr>
          <w:ilvl w:val="0"/>
          <w:numId w:val="9"/>
        </w:numPr>
        <w:ind w:right="-755"/>
        <w:rPr>
          <w:rFonts w:ascii="Times New Roman" w:hAnsi="Times New Roman" w:cs="Times New Roman"/>
          <w:sz w:val="24"/>
          <w:szCs w:val="24"/>
        </w:rPr>
      </w:pPr>
      <w:r w:rsidRPr="00B34AA1">
        <w:rPr>
          <w:rFonts w:ascii="Times New Roman" w:hAnsi="Times New Roman" w:cs="Times New Roman"/>
          <w:sz w:val="24"/>
          <w:szCs w:val="24"/>
        </w:rPr>
        <w:t>Demonstrable track record of research and/or policy analysis in the areas of macroeconomics and/or public economics</w:t>
      </w:r>
    </w:p>
    <w:p w14:paraId="3DB02D8E" w14:textId="77777777" w:rsidR="00617817" w:rsidRPr="00B34AA1" w:rsidRDefault="00617817" w:rsidP="00617817">
      <w:pPr>
        <w:pStyle w:val="ListParagraph"/>
        <w:numPr>
          <w:ilvl w:val="0"/>
          <w:numId w:val="9"/>
        </w:numPr>
        <w:ind w:right="-755"/>
        <w:rPr>
          <w:rFonts w:ascii="Times New Roman" w:hAnsi="Times New Roman" w:cs="Times New Roman"/>
          <w:b/>
          <w:sz w:val="24"/>
          <w:szCs w:val="24"/>
        </w:rPr>
      </w:pPr>
      <w:r w:rsidRPr="00B34AA1">
        <w:rPr>
          <w:rFonts w:ascii="Times New Roman" w:hAnsi="Times New Roman" w:cs="Times New Roman"/>
          <w:sz w:val="24"/>
          <w:szCs w:val="24"/>
        </w:rPr>
        <w:t>At least 2 publications in the peer reviewed economics journals</w:t>
      </w:r>
    </w:p>
    <w:p w14:paraId="2AD07DE0" w14:textId="77777777" w:rsidR="0080207B" w:rsidRPr="00B34AA1" w:rsidRDefault="008C40AC" w:rsidP="008C40AC">
      <w:pPr>
        <w:ind w:left="578" w:right="-755" w:hanging="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B11FE0" w:rsidRPr="00B34AA1">
        <w:rPr>
          <w:rFonts w:ascii="Times New Roman" w:hAnsi="Times New Roman" w:cs="Times New Roman"/>
          <w:b/>
          <w:sz w:val="24"/>
          <w:szCs w:val="24"/>
        </w:rPr>
        <w:t>Economist (</w:t>
      </w:r>
      <w:r w:rsidR="00617817" w:rsidRPr="00B34AA1">
        <w:rPr>
          <w:rFonts w:ascii="Times New Roman" w:hAnsi="Times New Roman" w:cs="Times New Roman"/>
          <w:b/>
          <w:sz w:val="24"/>
          <w:szCs w:val="24"/>
        </w:rPr>
        <w:t>2</w:t>
      </w:r>
      <w:r w:rsidR="00B11FE0" w:rsidRPr="00B34AA1">
        <w:rPr>
          <w:rFonts w:ascii="Times New Roman" w:hAnsi="Times New Roman" w:cs="Times New Roman"/>
          <w:b/>
          <w:sz w:val="24"/>
          <w:szCs w:val="24"/>
        </w:rPr>
        <w:t xml:space="preserve"> post</w:t>
      </w:r>
      <w:r w:rsidR="00617817" w:rsidRPr="00B34AA1">
        <w:rPr>
          <w:rFonts w:ascii="Times New Roman" w:hAnsi="Times New Roman" w:cs="Times New Roman"/>
          <w:b/>
          <w:sz w:val="24"/>
          <w:szCs w:val="24"/>
        </w:rPr>
        <w:t>s - 1</w:t>
      </w:r>
      <w:r w:rsidR="00B11FE0" w:rsidRPr="00B34AA1">
        <w:rPr>
          <w:rFonts w:ascii="Times New Roman" w:hAnsi="Times New Roman" w:cs="Times New Roman"/>
          <w:b/>
          <w:sz w:val="24"/>
          <w:szCs w:val="24"/>
        </w:rPr>
        <w:t xml:space="preserve"> reserved for ST candidate) </w:t>
      </w:r>
      <w:r w:rsidRPr="008C40AC">
        <w:rPr>
          <w:rFonts w:ascii="Times New Roman" w:hAnsi="Times New Roman" w:cs="Times New Roman"/>
          <w:b/>
          <w:sz w:val="24"/>
          <w:szCs w:val="24"/>
        </w:rPr>
        <w:t xml:space="preserve">to be filled on contractual basis initially for a period of two years </w:t>
      </w:r>
      <w:r w:rsidR="00110209" w:rsidRPr="00B34AA1">
        <w:rPr>
          <w:rFonts w:ascii="Times New Roman" w:hAnsi="Times New Roman" w:cs="Times New Roman"/>
          <w:b/>
          <w:sz w:val="24"/>
          <w:szCs w:val="24"/>
        </w:rPr>
        <w:t>at Academic level 10, entry pay of Rs.57,700/-</w:t>
      </w:r>
    </w:p>
    <w:p w14:paraId="1B79B353" w14:textId="77777777" w:rsidR="00B11FE0" w:rsidRPr="00B34AA1" w:rsidRDefault="0080207B" w:rsidP="00B11FE0">
      <w:pPr>
        <w:spacing w:after="0" w:line="240" w:lineRule="auto"/>
        <w:ind w:right="-755"/>
        <w:rPr>
          <w:rFonts w:ascii="Times New Roman" w:hAnsi="Times New Roman" w:cs="Times New Roman"/>
          <w:sz w:val="24"/>
          <w:szCs w:val="24"/>
        </w:rPr>
      </w:pPr>
      <w:r w:rsidRPr="00B34AA1">
        <w:rPr>
          <w:rFonts w:ascii="Times New Roman" w:hAnsi="Times New Roman" w:cs="Times New Roman"/>
          <w:b/>
          <w:sz w:val="24"/>
          <w:szCs w:val="24"/>
        </w:rPr>
        <w:t>Age</w:t>
      </w:r>
      <w:r w:rsidRPr="00B34AA1">
        <w:rPr>
          <w:rFonts w:ascii="Times New Roman" w:hAnsi="Times New Roman" w:cs="Times New Roman"/>
          <w:sz w:val="24"/>
          <w:szCs w:val="24"/>
        </w:rPr>
        <w:t>: Preferably 30 years</w:t>
      </w:r>
      <w:r w:rsidR="00B11FE0" w:rsidRPr="00B34AA1">
        <w:rPr>
          <w:rFonts w:ascii="Times New Roman" w:hAnsi="Times New Roman" w:cs="Times New Roman"/>
          <w:sz w:val="24"/>
          <w:szCs w:val="24"/>
        </w:rPr>
        <w:t xml:space="preserve"> </w:t>
      </w:r>
    </w:p>
    <w:p w14:paraId="26E12C6E" w14:textId="77777777" w:rsidR="00CE1513" w:rsidRPr="00B34AA1" w:rsidRDefault="00CE1513" w:rsidP="009B71AA">
      <w:pPr>
        <w:spacing w:after="0" w:line="240" w:lineRule="auto"/>
        <w:ind w:right="-755"/>
        <w:rPr>
          <w:rFonts w:ascii="Times New Roman" w:hAnsi="Times New Roman" w:cs="Times New Roman"/>
          <w:sz w:val="24"/>
          <w:szCs w:val="24"/>
        </w:rPr>
      </w:pPr>
    </w:p>
    <w:p w14:paraId="2772310F" w14:textId="77777777" w:rsidR="0080207B" w:rsidRPr="00B34AA1" w:rsidRDefault="0080207B" w:rsidP="009B71AA">
      <w:pPr>
        <w:spacing w:after="0" w:line="240" w:lineRule="auto"/>
        <w:ind w:right="-755"/>
        <w:rPr>
          <w:rFonts w:ascii="Times New Roman" w:hAnsi="Times New Roman" w:cs="Times New Roman"/>
          <w:b/>
          <w:sz w:val="24"/>
          <w:szCs w:val="24"/>
        </w:rPr>
      </w:pPr>
      <w:r w:rsidRPr="00B34AA1">
        <w:rPr>
          <w:rFonts w:ascii="Times New Roman" w:hAnsi="Times New Roman" w:cs="Times New Roman"/>
          <w:b/>
          <w:sz w:val="24"/>
          <w:szCs w:val="24"/>
        </w:rPr>
        <w:t>Essential Qualifications</w:t>
      </w:r>
    </w:p>
    <w:p w14:paraId="62D0CFA8" w14:textId="77777777" w:rsidR="00CE1513" w:rsidRPr="00B34AA1" w:rsidRDefault="00CE1513" w:rsidP="009B71AA">
      <w:pPr>
        <w:spacing w:after="0" w:line="240" w:lineRule="auto"/>
        <w:ind w:right="-755"/>
        <w:rPr>
          <w:rFonts w:ascii="Times New Roman" w:hAnsi="Times New Roman" w:cs="Times New Roman"/>
          <w:sz w:val="24"/>
          <w:szCs w:val="24"/>
        </w:rPr>
      </w:pPr>
    </w:p>
    <w:p w14:paraId="7FBB5D9C" w14:textId="77777777" w:rsidR="0080207B" w:rsidRPr="00B34AA1" w:rsidRDefault="0080207B" w:rsidP="0080207B">
      <w:pPr>
        <w:pStyle w:val="ListParagraph"/>
        <w:numPr>
          <w:ilvl w:val="0"/>
          <w:numId w:val="5"/>
        </w:numPr>
        <w:spacing w:after="0" w:line="240" w:lineRule="auto"/>
        <w:ind w:right="-755"/>
        <w:rPr>
          <w:rFonts w:ascii="Times New Roman" w:hAnsi="Times New Roman" w:cs="Times New Roman"/>
          <w:sz w:val="24"/>
          <w:szCs w:val="24"/>
        </w:rPr>
      </w:pPr>
      <w:r w:rsidRPr="00B34AA1">
        <w:rPr>
          <w:rFonts w:ascii="Times New Roman" w:hAnsi="Times New Roman" w:cs="Times New Roman"/>
          <w:sz w:val="24"/>
          <w:szCs w:val="24"/>
        </w:rPr>
        <w:t>High second class post-graduate degree in Economics</w:t>
      </w:r>
    </w:p>
    <w:p w14:paraId="520313FF" w14:textId="77777777" w:rsidR="0080207B" w:rsidRPr="00B34AA1" w:rsidRDefault="0080207B" w:rsidP="0080207B">
      <w:pPr>
        <w:pStyle w:val="ListParagraph"/>
        <w:numPr>
          <w:ilvl w:val="0"/>
          <w:numId w:val="5"/>
        </w:numPr>
        <w:spacing w:after="0" w:line="240" w:lineRule="auto"/>
        <w:ind w:right="-755"/>
        <w:rPr>
          <w:rFonts w:ascii="Times New Roman" w:hAnsi="Times New Roman" w:cs="Times New Roman"/>
          <w:sz w:val="24"/>
          <w:szCs w:val="24"/>
        </w:rPr>
      </w:pPr>
      <w:r w:rsidRPr="00B34AA1">
        <w:rPr>
          <w:rFonts w:ascii="Times New Roman" w:hAnsi="Times New Roman" w:cs="Times New Roman"/>
          <w:sz w:val="24"/>
          <w:szCs w:val="24"/>
        </w:rPr>
        <w:t xml:space="preserve">Specialisation </w:t>
      </w:r>
      <w:r w:rsidR="007E6C2E" w:rsidRPr="00B34AA1">
        <w:rPr>
          <w:rFonts w:ascii="Times New Roman" w:hAnsi="Times New Roman" w:cs="Times New Roman"/>
          <w:sz w:val="24"/>
          <w:szCs w:val="24"/>
        </w:rPr>
        <w:t>in</w:t>
      </w:r>
      <w:r w:rsidRPr="00B34AA1">
        <w:rPr>
          <w:rFonts w:ascii="Times New Roman" w:hAnsi="Times New Roman" w:cs="Times New Roman"/>
          <w:sz w:val="24"/>
          <w:szCs w:val="24"/>
        </w:rPr>
        <w:t xml:space="preserve"> Public Finance and knowledge of quantitative techniques</w:t>
      </w:r>
    </w:p>
    <w:p w14:paraId="5B22EDE2" w14:textId="77777777" w:rsidR="0080207B" w:rsidRPr="00B34AA1" w:rsidRDefault="0080207B" w:rsidP="0080207B">
      <w:pPr>
        <w:spacing w:after="0" w:line="240" w:lineRule="auto"/>
        <w:ind w:right="-755"/>
        <w:rPr>
          <w:rFonts w:ascii="Times New Roman" w:hAnsi="Times New Roman" w:cs="Times New Roman"/>
          <w:sz w:val="24"/>
          <w:szCs w:val="24"/>
        </w:rPr>
      </w:pPr>
    </w:p>
    <w:p w14:paraId="660CE58B" w14:textId="77777777" w:rsidR="0080207B" w:rsidRPr="00B34AA1" w:rsidRDefault="0080207B" w:rsidP="0080207B">
      <w:pPr>
        <w:spacing w:after="0" w:line="240" w:lineRule="auto"/>
        <w:ind w:right="-755"/>
        <w:rPr>
          <w:rFonts w:ascii="Times New Roman" w:hAnsi="Times New Roman" w:cs="Times New Roman"/>
          <w:sz w:val="24"/>
          <w:szCs w:val="24"/>
        </w:rPr>
      </w:pPr>
      <w:r w:rsidRPr="00B34AA1">
        <w:rPr>
          <w:rFonts w:ascii="Times New Roman" w:hAnsi="Times New Roman" w:cs="Times New Roman"/>
          <w:b/>
          <w:sz w:val="24"/>
          <w:szCs w:val="24"/>
        </w:rPr>
        <w:t>Desirable:</w:t>
      </w:r>
      <w:r w:rsidRPr="00B34AA1">
        <w:rPr>
          <w:rFonts w:ascii="Times New Roman" w:hAnsi="Times New Roman" w:cs="Times New Roman"/>
          <w:sz w:val="24"/>
          <w:szCs w:val="24"/>
        </w:rPr>
        <w:t xml:space="preserve"> 2 to 3 years research or teaching experience</w:t>
      </w:r>
    </w:p>
    <w:p w14:paraId="17CEFBA9" w14:textId="77777777" w:rsidR="0080207B" w:rsidRPr="00B34AA1" w:rsidRDefault="0080207B" w:rsidP="0080207B">
      <w:pPr>
        <w:spacing w:after="0" w:line="240" w:lineRule="auto"/>
        <w:ind w:right="-755"/>
        <w:rPr>
          <w:rFonts w:ascii="Times New Roman" w:hAnsi="Times New Roman" w:cs="Times New Roman"/>
          <w:sz w:val="24"/>
          <w:szCs w:val="24"/>
        </w:rPr>
      </w:pPr>
    </w:p>
    <w:p w14:paraId="7A994707" w14:textId="77777777" w:rsidR="0080207B" w:rsidRPr="00B34AA1" w:rsidRDefault="0080207B" w:rsidP="0080207B">
      <w:pPr>
        <w:spacing w:after="0" w:line="240" w:lineRule="auto"/>
        <w:ind w:right="-755"/>
        <w:jc w:val="right"/>
        <w:rPr>
          <w:rFonts w:ascii="Times New Roman" w:hAnsi="Times New Roman" w:cs="Times New Roman"/>
          <w:sz w:val="24"/>
          <w:szCs w:val="24"/>
        </w:rPr>
      </w:pPr>
    </w:p>
    <w:p w14:paraId="6546C011" w14:textId="77777777" w:rsidR="0080207B" w:rsidRPr="00B34AA1" w:rsidRDefault="0080207B" w:rsidP="0080207B">
      <w:pPr>
        <w:spacing w:after="0" w:line="240" w:lineRule="auto"/>
        <w:ind w:right="-755"/>
        <w:jc w:val="right"/>
        <w:rPr>
          <w:rFonts w:ascii="Times New Roman" w:hAnsi="Times New Roman" w:cs="Times New Roman"/>
          <w:sz w:val="24"/>
          <w:szCs w:val="24"/>
        </w:rPr>
      </w:pPr>
    </w:p>
    <w:p w14:paraId="66433500" w14:textId="77777777" w:rsidR="0080207B" w:rsidRPr="00B34AA1" w:rsidRDefault="00B87885" w:rsidP="00B34AA1">
      <w:pPr>
        <w:spacing w:after="0" w:line="240" w:lineRule="auto"/>
        <w:ind w:right="-755"/>
        <w:jc w:val="right"/>
        <w:rPr>
          <w:rFonts w:ascii="Times New Roman" w:hAnsi="Times New Roman" w:cs="Times New Roman"/>
          <w:sz w:val="24"/>
          <w:szCs w:val="24"/>
        </w:rPr>
      </w:pPr>
      <w:r w:rsidRPr="00B34AA1">
        <w:rPr>
          <w:rFonts w:ascii="Times New Roman" w:hAnsi="Times New Roman" w:cs="Times New Roman"/>
          <w:sz w:val="24"/>
          <w:szCs w:val="24"/>
        </w:rPr>
        <w:t xml:space="preserve">                                                                                  </w:t>
      </w:r>
      <w:r w:rsidR="0080207B" w:rsidRPr="00B34AA1">
        <w:rPr>
          <w:rFonts w:ascii="Times New Roman" w:hAnsi="Times New Roman" w:cs="Times New Roman"/>
          <w:sz w:val="24"/>
          <w:szCs w:val="24"/>
        </w:rPr>
        <w:t>ALKA MATTA</w:t>
      </w:r>
    </w:p>
    <w:p w14:paraId="3B551F43" w14:textId="77777777" w:rsidR="0080207B" w:rsidRPr="00B34AA1" w:rsidRDefault="00B87885" w:rsidP="00B34AA1">
      <w:pPr>
        <w:spacing w:after="0" w:line="240" w:lineRule="auto"/>
        <w:ind w:right="-755"/>
        <w:jc w:val="right"/>
        <w:rPr>
          <w:rFonts w:ascii="Times New Roman" w:hAnsi="Times New Roman" w:cs="Times New Roman"/>
          <w:sz w:val="24"/>
          <w:szCs w:val="24"/>
        </w:rPr>
      </w:pPr>
      <w:r w:rsidRPr="00B34AA1">
        <w:rPr>
          <w:rFonts w:ascii="Times New Roman" w:hAnsi="Times New Roman" w:cs="Times New Roman"/>
          <w:sz w:val="24"/>
          <w:szCs w:val="24"/>
        </w:rPr>
        <w:t xml:space="preserve">                                                                                 </w:t>
      </w:r>
      <w:r w:rsidR="0080207B" w:rsidRPr="00B34AA1">
        <w:rPr>
          <w:rFonts w:ascii="Times New Roman" w:hAnsi="Times New Roman" w:cs="Times New Roman"/>
          <w:sz w:val="24"/>
          <w:szCs w:val="24"/>
        </w:rPr>
        <w:t>SECRETARY</w:t>
      </w:r>
    </w:p>
    <w:p w14:paraId="4B9D1426" w14:textId="77777777" w:rsidR="00B87885" w:rsidRPr="00B34AA1" w:rsidRDefault="00B87885" w:rsidP="0080207B">
      <w:pPr>
        <w:jc w:val="center"/>
        <w:rPr>
          <w:rFonts w:ascii="Times New Roman" w:hAnsi="Times New Roman" w:cs="Times New Roman"/>
          <w:b/>
          <w:sz w:val="24"/>
          <w:szCs w:val="24"/>
        </w:rPr>
      </w:pPr>
    </w:p>
    <w:p w14:paraId="641AC23B" w14:textId="77777777" w:rsidR="00B87885" w:rsidRPr="00B34AA1" w:rsidRDefault="00B87885" w:rsidP="0080207B">
      <w:pPr>
        <w:jc w:val="center"/>
        <w:rPr>
          <w:rFonts w:ascii="Times New Roman" w:hAnsi="Times New Roman" w:cs="Times New Roman"/>
          <w:b/>
          <w:sz w:val="24"/>
          <w:szCs w:val="24"/>
        </w:rPr>
      </w:pPr>
    </w:p>
    <w:p w14:paraId="719A35C3" w14:textId="77777777" w:rsidR="00B87885" w:rsidRPr="00B34AA1" w:rsidRDefault="00B87885" w:rsidP="0080207B">
      <w:pPr>
        <w:jc w:val="center"/>
        <w:rPr>
          <w:rFonts w:ascii="Times New Roman" w:hAnsi="Times New Roman" w:cs="Times New Roman"/>
          <w:b/>
          <w:sz w:val="24"/>
          <w:szCs w:val="24"/>
        </w:rPr>
      </w:pPr>
    </w:p>
    <w:p w14:paraId="440D5BFF" w14:textId="77777777" w:rsidR="0080207B" w:rsidRDefault="00B34AA1" w:rsidP="008C40AC">
      <w:pPr>
        <w:jc w:val="center"/>
        <w:rPr>
          <w:rFonts w:ascii="Times New Roman" w:hAnsi="Times New Roman" w:cs="Times New Roman"/>
          <w:b/>
          <w:sz w:val="24"/>
          <w:szCs w:val="24"/>
        </w:rPr>
      </w:pPr>
      <w:r w:rsidRPr="00B34AA1">
        <w:rPr>
          <w:rFonts w:ascii="Times New Roman" w:hAnsi="Times New Roman" w:cs="Times New Roman"/>
          <w:b/>
          <w:sz w:val="24"/>
          <w:szCs w:val="24"/>
        </w:rPr>
        <w:lastRenderedPageBreak/>
        <w:t>GE</w:t>
      </w:r>
      <w:r w:rsidR="0080207B" w:rsidRPr="00B34AA1">
        <w:rPr>
          <w:rFonts w:ascii="Times New Roman" w:hAnsi="Times New Roman" w:cs="Times New Roman"/>
          <w:b/>
          <w:sz w:val="24"/>
          <w:szCs w:val="24"/>
        </w:rPr>
        <w:t>NERAL TERMS AND CONDITIONS</w:t>
      </w:r>
    </w:p>
    <w:p w14:paraId="4F8F1DAD" w14:textId="77777777" w:rsidR="008C40AC" w:rsidRPr="00B34AA1" w:rsidRDefault="008C40AC" w:rsidP="008C40AC">
      <w:pPr>
        <w:jc w:val="center"/>
        <w:rPr>
          <w:rFonts w:ascii="Times New Roman" w:hAnsi="Times New Roman" w:cs="Times New Roman"/>
          <w:b/>
          <w:sz w:val="24"/>
          <w:szCs w:val="24"/>
        </w:rPr>
      </w:pPr>
    </w:p>
    <w:p w14:paraId="40726019" w14:textId="77777777" w:rsidR="0080207B" w:rsidRPr="00B34AA1" w:rsidRDefault="0080207B"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In the event of candidate</w:t>
      </w:r>
      <w:r w:rsidR="00B34AA1" w:rsidRPr="00B34AA1">
        <w:rPr>
          <w:rFonts w:ascii="Times New Roman" w:hAnsi="Times New Roman" w:cs="Times New Roman"/>
          <w:sz w:val="24"/>
          <w:szCs w:val="24"/>
        </w:rPr>
        <w:t>s</w:t>
      </w:r>
      <w:r w:rsidRPr="00B34AA1">
        <w:rPr>
          <w:rFonts w:ascii="Times New Roman" w:hAnsi="Times New Roman" w:cs="Times New Roman"/>
          <w:sz w:val="24"/>
          <w:szCs w:val="24"/>
        </w:rPr>
        <w:t xml:space="preserve"> not being found suitable post(s) may not be filled</w:t>
      </w:r>
    </w:p>
    <w:p w14:paraId="7EDD6849" w14:textId="77777777" w:rsidR="0080207B" w:rsidRPr="00B34AA1" w:rsidRDefault="0080207B" w:rsidP="008C40AC">
      <w:pPr>
        <w:spacing w:after="0" w:line="240" w:lineRule="auto"/>
        <w:ind w:left="360"/>
        <w:jc w:val="both"/>
        <w:rPr>
          <w:rFonts w:ascii="Times New Roman" w:hAnsi="Times New Roman" w:cs="Times New Roman"/>
          <w:sz w:val="24"/>
          <w:szCs w:val="24"/>
        </w:rPr>
      </w:pPr>
    </w:p>
    <w:p w14:paraId="0EF6A41F" w14:textId="77777777" w:rsidR="0080207B" w:rsidRPr="00B34AA1" w:rsidRDefault="0080207B"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Applications can be submitted throughout the year, i.e. 20</w:t>
      </w:r>
      <w:r w:rsidR="00B34AA1" w:rsidRPr="00B34AA1">
        <w:rPr>
          <w:rFonts w:ascii="Times New Roman" w:hAnsi="Times New Roman" w:cs="Times New Roman"/>
          <w:sz w:val="24"/>
          <w:szCs w:val="24"/>
        </w:rPr>
        <w:t>2</w:t>
      </w:r>
      <w:r w:rsidRPr="00B34AA1">
        <w:rPr>
          <w:rFonts w:ascii="Times New Roman" w:hAnsi="Times New Roman" w:cs="Times New Roman"/>
          <w:sz w:val="24"/>
          <w:szCs w:val="24"/>
        </w:rPr>
        <w:t>1</w:t>
      </w:r>
    </w:p>
    <w:p w14:paraId="2702E672" w14:textId="77777777" w:rsidR="0080207B" w:rsidRPr="00B34AA1" w:rsidRDefault="0080207B" w:rsidP="008C40AC">
      <w:pPr>
        <w:pStyle w:val="ListParagraph"/>
        <w:jc w:val="both"/>
        <w:rPr>
          <w:rFonts w:ascii="Times New Roman" w:hAnsi="Times New Roman" w:cs="Times New Roman"/>
          <w:sz w:val="24"/>
          <w:szCs w:val="24"/>
        </w:rPr>
      </w:pPr>
    </w:p>
    <w:p w14:paraId="354F6B32" w14:textId="77777777" w:rsidR="0080207B" w:rsidRPr="00B34AA1" w:rsidRDefault="0080207B"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 xml:space="preserve">Applications received within </w:t>
      </w:r>
      <w:r w:rsidR="002F7D0D" w:rsidRPr="00B34AA1">
        <w:rPr>
          <w:rFonts w:ascii="Times New Roman" w:hAnsi="Times New Roman" w:cs="Times New Roman"/>
          <w:sz w:val="24"/>
          <w:szCs w:val="24"/>
        </w:rPr>
        <w:t>30</w:t>
      </w:r>
      <w:r w:rsidRPr="00B34AA1">
        <w:rPr>
          <w:rFonts w:ascii="Times New Roman" w:hAnsi="Times New Roman" w:cs="Times New Roman"/>
          <w:sz w:val="24"/>
          <w:szCs w:val="24"/>
        </w:rPr>
        <w:t xml:space="preserve"> days from the date of advertisement in The Economic Times (all editions), </w:t>
      </w:r>
      <w:r w:rsidR="00B34AA1" w:rsidRPr="00B34AA1">
        <w:rPr>
          <w:rFonts w:ascii="Times New Roman" w:hAnsi="Times New Roman" w:cs="Times New Roman"/>
          <w:sz w:val="24"/>
          <w:szCs w:val="24"/>
        </w:rPr>
        <w:t xml:space="preserve">and </w:t>
      </w:r>
      <w:r w:rsidRPr="00B34AA1">
        <w:rPr>
          <w:rFonts w:ascii="Times New Roman" w:hAnsi="Times New Roman" w:cs="Times New Roman"/>
          <w:sz w:val="24"/>
          <w:szCs w:val="24"/>
        </w:rPr>
        <w:t>Economic and Political Weekly</w:t>
      </w:r>
      <w:r w:rsidR="003F5AD8" w:rsidRPr="00B34AA1">
        <w:rPr>
          <w:rFonts w:ascii="Times New Roman" w:hAnsi="Times New Roman" w:cs="Times New Roman"/>
          <w:sz w:val="24"/>
          <w:szCs w:val="24"/>
        </w:rPr>
        <w:t xml:space="preserve"> </w:t>
      </w:r>
      <w:r w:rsidRPr="00B34AA1">
        <w:rPr>
          <w:rFonts w:ascii="Times New Roman" w:hAnsi="Times New Roman" w:cs="Times New Roman"/>
          <w:sz w:val="24"/>
          <w:szCs w:val="24"/>
        </w:rPr>
        <w:t>will be considered in the first phase.</w:t>
      </w:r>
    </w:p>
    <w:p w14:paraId="42D03774" w14:textId="77777777" w:rsidR="0080207B" w:rsidRPr="00B34AA1" w:rsidRDefault="0080207B" w:rsidP="008C40AC">
      <w:pPr>
        <w:pStyle w:val="ListParagraph"/>
        <w:jc w:val="both"/>
        <w:rPr>
          <w:rFonts w:ascii="Times New Roman" w:hAnsi="Times New Roman" w:cs="Times New Roman"/>
          <w:sz w:val="24"/>
          <w:szCs w:val="24"/>
        </w:rPr>
      </w:pPr>
    </w:p>
    <w:p w14:paraId="48EC3242" w14:textId="77777777" w:rsidR="0080207B" w:rsidRPr="00B34AA1" w:rsidRDefault="0080207B"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Those who have applied earlier may apply again</w:t>
      </w:r>
    </w:p>
    <w:p w14:paraId="2850F501" w14:textId="77777777" w:rsidR="0080207B" w:rsidRPr="00B34AA1" w:rsidRDefault="0080207B" w:rsidP="008C40AC">
      <w:pPr>
        <w:pStyle w:val="ListParagraph"/>
        <w:jc w:val="both"/>
        <w:rPr>
          <w:rFonts w:ascii="Times New Roman" w:hAnsi="Times New Roman" w:cs="Times New Roman"/>
          <w:sz w:val="24"/>
          <w:szCs w:val="24"/>
        </w:rPr>
      </w:pPr>
    </w:p>
    <w:p w14:paraId="44D3F7D6" w14:textId="77777777" w:rsidR="0080207B" w:rsidRPr="00B34AA1" w:rsidRDefault="0080207B"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Applications can be sent to Secretary by FAX/Courier/post/e-mail to careers@ nipfp.org.in</w:t>
      </w:r>
    </w:p>
    <w:p w14:paraId="12D7A9BB" w14:textId="77777777" w:rsidR="00B87885" w:rsidRPr="00B34AA1" w:rsidRDefault="00B87885" w:rsidP="008C40AC">
      <w:pPr>
        <w:pStyle w:val="ListParagraph"/>
        <w:jc w:val="both"/>
        <w:rPr>
          <w:rFonts w:ascii="Times New Roman" w:hAnsi="Times New Roman" w:cs="Times New Roman"/>
          <w:sz w:val="24"/>
          <w:szCs w:val="24"/>
        </w:rPr>
      </w:pPr>
    </w:p>
    <w:p w14:paraId="76972E5E" w14:textId="77777777" w:rsidR="00B87885" w:rsidRPr="00B34AA1" w:rsidRDefault="00B87885" w:rsidP="008C40AC">
      <w:pPr>
        <w:pStyle w:val="ListParagraph"/>
        <w:numPr>
          <w:ilvl w:val="0"/>
          <w:numId w:val="8"/>
        </w:numPr>
        <w:spacing w:after="0" w:line="240" w:lineRule="auto"/>
        <w:jc w:val="both"/>
        <w:rPr>
          <w:rFonts w:ascii="Times New Roman" w:hAnsi="Times New Roman" w:cs="Times New Roman"/>
          <w:sz w:val="24"/>
          <w:szCs w:val="24"/>
        </w:rPr>
      </w:pPr>
      <w:r w:rsidRPr="00B34AA1">
        <w:rPr>
          <w:rFonts w:ascii="Times New Roman" w:hAnsi="Times New Roman" w:cs="Times New Roman"/>
          <w:sz w:val="24"/>
          <w:szCs w:val="24"/>
        </w:rPr>
        <w:t>NIPFP reserves its right to cancel the recruitment process without assigning any reason whatsoever</w:t>
      </w:r>
    </w:p>
    <w:p w14:paraId="20DAB846" w14:textId="77777777" w:rsidR="0080207B" w:rsidRDefault="0080207B">
      <w:pPr>
        <w:rPr>
          <w:sz w:val="24"/>
          <w:szCs w:val="24"/>
        </w:rPr>
      </w:pPr>
    </w:p>
    <w:p w14:paraId="01DC0D1B" w14:textId="77777777" w:rsidR="0080207B" w:rsidRPr="00246785" w:rsidRDefault="0080207B">
      <w:pPr>
        <w:rPr>
          <w:sz w:val="24"/>
          <w:szCs w:val="24"/>
        </w:rPr>
      </w:pPr>
    </w:p>
    <w:sectPr w:rsidR="0080207B" w:rsidRPr="00246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5E1D" w14:textId="77777777" w:rsidR="0014007E" w:rsidRDefault="0014007E" w:rsidP="004F6F27">
      <w:pPr>
        <w:spacing w:after="0" w:line="240" w:lineRule="auto"/>
      </w:pPr>
      <w:r>
        <w:separator/>
      </w:r>
    </w:p>
  </w:endnote>
  <w:endnote w:type="continuationSeparator" w:id="0">
    <w:p w14:paraId="7C1A4AA9" w14:textId="77777777" w:rsidR="0014007E" w:rsidRDefault="0014007E" w:rsidP="004F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A2FE" w14:textId="77777777" w:rsidR="0014007E" w:rsidRDefault="0014007E" w:rsidP="004F6F27">
      <w:pPr>
        <w:spacing w:after="0" w:line="240" w:lineRule="auto"/>
      </w:pPr>
      <w:r>
        <w:separator/>
      </w:r>
    </w:p>
  </w:footnote>
  <w:footnote w:type="continuationSeparator" w:id="0">
    <w:p w14:paraId="08D501F8" w14:textId="77777777" w:rsidR="0014007E" w:rsidRDefault="0014007E" w:rsidP="004F6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E0D"/>
    <w:multiLevelType w:val="hybridMultilevel"/>
    <w:tmpl w:val="4AB8EB9C"/>
    <w:lvl w:ilvl="0" w:tplc="33B27AD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68C4B0B"/>
    <w:multiLevelType w:val="hybridMultilevel"/>
    <w:tmpl w:val="66683D82"/>
    <w:lvl w:ilvl="0" w:tplc="DFF673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CC7F87"/>
    <w:multiLevelType w:val="hybridMultilevel"/>
    <w:tmpl w:val="C3E6E488"/>
    <w:lvl w:ilvl="0" w:tplc="D10AF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49A"/>
    <w:multiLevelType w:val="hybridMultilevel"/>
    <w:tmpl w:val="FCFE348A"/>
    <w:lvl w:ilvl="0" w:tplc="883E3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B48"/>
    <w:multiLevelType w:val="hybridMultilevel"/>
    <w:tmpl w:val="DDAA74D4"/>
    <w:lvl w:ilvl="0" w:tplc="F5A419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763A06"/>
    <w:multiLevelType w:val="hybridMultilevel"/>
    <w:tmpl w:val="9FD08B00"/>
    <w:lvl w:ilvl="0" w:tplc="0A9092FA">
      <w:start w:val="1"/>
      <w:numFmt w:val="lowerRoman"/>
      <w:lvlText w:val="(%1)"/>
      <w:lvlJc w:val="left"/>
      <w:pPr>
        <w:ind w:left="578" w:hanging="720"/>
      </w:pPr>
      <w:rPr>
        <w:rFonts w:hint="default"/>
        <w:b w:val="0"/>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 w15:restartNumberingAfterBreak="0">
    <w:nsid w:val="33B01F36"/>
    <w:multiLevelType w:val="hybridMultilevel"/>
    <w:tmpl w:val="7A185F66"/>
    <w:lvl w:ilvl="0" w:tplc="5B9CE5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AC2FEC"/>
    <w:multiLevelType w:val="hybridMultilevel"/>
    <w:tmpl w:val="2E70FCA2"/>
    <w:lvl w:ilvl="0" w:tplc="C97E715A">
      <w:start w:val="1"/>
      <w:numFmt w:val="lowerRoman"/>
      <w:lvlText w:val="(%1)"/>
      <w:lvlJc w:val="left"/>
      <w:pPr>
        <w:ind w:left="578" w:hanging="72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8" w15:restartNumberingAfterBreak="0">
    <w:nsid w:val="3DBF16F6"/>
    <w:multiLevelType w:val="hybridMultilevel"/>
    <w:tmpl w:val="C498968C"/>
    <w:lvl w:ilvl="0" w:tplc="63C04620">
      <w:start w:val="1"/>
      <w:numFmt w:val="decimal"/>
      <w:lvlText w:val="%1."/>
      <w:lvlJc w:val="left"/>
      <w:pPr>
        <w:ind w:left="218" w:hanging="360"/>
      </w:pPr>
      <w:rPr>
        <w:rFonts w:asciiTheme="minorHAnsi" w:hAnsiTheme="minorHAnsi" w:cstheme="minorBidi" w:hint="default"/>
        <w:b w:val="0"/>
        <w:sz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600425E"/>
    <w:multiLevelType w:val="hybridMultilevel"/>
    <w:tmpl w:val="941C66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421A34"/>
    <w:multiLevelType w:val="hybridMultilevel"/>
    <w:tmpl w:val="272E95BC"/>
    <w:lvl w:ilvl="0" w:tplc="AFA6F240">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58B97F23"/>
    <w:multiLevelType w:val="hybridMultilevel"/>
    <w:tmpl w:val="C87A7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825B51"/>
    <w:multiLevelType w:val="hybridMultilevel"/>
    <w:tmpl w:val="23FE3B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8B0B63"/>
    <w:multiLevelType w:val="hybridMultilevel"/>
    <w:tmpl w:val="A1FCDA60"/>
    <w:lvl w:ilvl="0" w:tplc="18E2042E">
      <w:start w:val="1"/>
      <w:numFmt w:val="lowerRoman"/>
      <w:lvlText w:val="(%1)"/>
      <w:lvlJc w:val="left"/>
      <w:pPr>
        <w:ind w:left="578" w:hanging="72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4" w15:restartNumberingAfterBreak="0">
    <w:nsid w:val="714D6012"/>
    <w:multiLevelType w:val="hybridMultilevel"/>
    <w:tmpl w:val="60B8D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4"/>
  </w:num>
  <w:num w:numId="5">
    <w:abstractNumId w:val="6"/>
  </w:num>
  <w:num w:numId="6">
    <w:abstractNumId w:val="12"/>
  </w:num>
  <w:num w:numId="7">
    <w:abstractNumId w:val="9"/>
  </w:num>
  <w:num w:numId="8">
    <w:abstractNumId w:val="11"/>
  </w:num>
  <w:num w:numId="9">
    <w:abstractNumId w:val="5"/>
  </w:num>
  <w:num w:numId="10">
    <w:abstractNumId w:val="1"/>
  </w:num>
  <w:num w:numId="11">
    <w:abstractNumId w:val="8"/>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C"/>
    <w:rsid w:val="00054D32"/>
    <w:rsid w:val="000651BC"/>
    <w:rsid w:val="000665F3"/>
    <w:rsid w:val="00084925"/>
    <w:rsid w:val="000E67DB"/>
    <w:rsid w:val="00110209"/>
    <w:rsid w:val="0014007E"/>
    <w:rsid w:val="0015135A"/>
    <w:rsid w:val="001A46B1"/>
    <w:rsid w:val="00205860"/>
    <w:rsid w:val="00246785"/>
    <w:rsid w:val="002F0407"/>
    <w:rsid w:val="002F7D0D"/>
    <w:rsid w:val="00333FB4"/>
    <w:rsid w:val="003E55E8"/>
    <w:rsid w:val="003F5AD8"/>
    <w:rsid w:val="004357F2"/>
    <w:rsid w:val="004478A3"/>
    <w:rsid w:val="0048499A"/>
    <w:rsid w:val="004F6F27"/>
    <w:rsid w:val="0058292A"/>
    <w:rsid w:val="00591F80"/>
    <w:rsid w:val="00617817"/>
    <w:rsid w:val="00651491"/>
    <w:rsid w:val="006C2BBF"/>
    <w:rsid w:val="007113B4"/>
    <w:rsid w:val="007B4D0D"/>
    <w:rsid w:val="007E6C2E"/>
    <w:rsid w:val="0080116B"/>
    <w:rsid w:val="0080207B"/>
    <w:rsid w:val="00817FC9"/>
    <w:rsid w:val="008C40AC"/>
    <w:rsid w:val="008C77E9"/>
    <w:rsid w:val="009152D1"/>
    <w:rsid w:val="00995A2A"/>
    <w:rsid w:val="009B71AA"/>
    <w:rsid w:val="00A401FD"/>
    <w:rsid w:val="00AA2489"/>
    <w:rsid w:val="00AE63FD"/>
    <w:rsid w:val="00B10B45"/>
    <w:rsid w:val="00B11FE0"/>
    <w:rsid w:val="00B34AA1"/>
    <w:rsid w:val="00B52AEE"/>
    <w:rsid w:val="00B87885"/>
    <w:rsid w:val="00C33179"/>
    <w:rsid w:val="00CA2C3B"/>
    <w:rsid w:val="00CA41A9"/>
    <w:rsid w:val="00CE1513"/>
    <w:rsid w:val="00D04A00"/>
    <w:rsid w:val="00D80EC4"/>
    <w:rsid w:val="00E21638"/>
    <w:rsid w:val="00E56F5C"/>
    <w:rsid w:val="00F63A6F"/>
    <w:rsid w:val="00F82BCC"/>
    <w:rsid w:val="00F96864"/>
    <w:rsid w:val="00FC4CB7"/>
    <w:rsid w:val="00FD2F67"/>
    <w:rsid w:val="00FE5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71ED"/>
  <w15:chartTrackingRefBased/>
  <w15:docId w15:val="{B00DA179-56FF-4175-9954-E95CB20F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85"/>
    <w:pPr>
      <w:ind w:left="720"/>
      <w:contextualSpacing/>
    </w:pPr>
  </w:style>
  <w:style w:type="paragraph" w:styleId="BalloonText">
    <w:name w:val="Balloon Text"/>
    <w:basedOn w:val="Normal"/>
    <w:link w:val="BalloonTextChar"/>
    <w:uiPriority w:val="99"/>
    <w:semiHidden/>
    <w:unhideWhenUsed/>
    <w:rsid w:val="00CA4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A9"/>
    <w:rPr>
      <w:rFonts w:ascii="Segoe UI" w:hAnsi="Segoe UI" w:cs="Segoe UI"/>
      <w:sz w:val="18"/>
      <w:szCs w:val="18"/>
    </w:rPr>
  </w:style>
  <w:style w:type="paragraph" w:styleId="Header">
    <w:name w:val="header"/>
    <w:basedOn w:val="Normal"/>
    <w:link w:val="HeaderChar"/>
    <w:uiPriority w:val="99"/>
    <w:unhideWhenUsed/>
    <w:rsid w:val="004F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F27"/>
  </w:style>
  <w:style w:type="paragraph" w:styleId="Footer">
    <w:name w:val="footer"/>
    <w:basedOn w:val="Normal"/>
    <w:link w:val="FooterChar"/>
    <w:uiPriority w:val="99"/>
    <w:unhideWhenUsed/>
    <w:rsid w:val="004F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Amita Manhas</cp:lastModifiedBy>
  <cp:revision>13</cp:revision>
  <cp:lastPrinted>2021-08-02T10:09:00Z</cp:lastPrinted>
  <dcterms:created xsi:type="dcterms:W3CDTF">2021-07-28T06:25:00Z</dcterms:created>
  <dcterms:modified xsi:type="dcterms:W3CDTF">2021-08-31T04:29:00Z</dcterms:modified>
</cp:coreProperties>
</file>